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77777777" w:rsidR="00667B85" w:rsidRDefault="001C7747" w:rsidP="0065190D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1962085B" wp14:editId="09F4CC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3° CIRCOLO di ANGRI</w:t>
      </w:r>
    </w:p>
    <w:p w14:paraId="04F02E06" w14:textId="77777777" w:rsidR="00667B85" w:rsidRDefault="00667B85" w:rsidP="0065190D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65190D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65190D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350628" w:rsidRDefault="00667B85" w:rsidP="0065190D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50628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350628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65190D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6543CBA" w14:textId="77777777" w:rsidR="00667B85" w:rsidRDefault="00667B85" w:rsidP="0065190D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130CB3">
        <w:rPr>
          <w:rFonts w:ascii="Times New Roman" w:hAnsi="Times New Roman" w:cs="Times New Roman"/>
          <w:b w:val="0"/>
          <w:bCs w:val="0"/>
          <w:sz w:val="40"/>
          <w:szCs w:val="40"/>
        </w:rPr>
        <w:t>Scuola Primaria</w:t>
      </w:r>
    </w:p>
    <w:p w14:paraId="3BACDCE0" w14:textId="50663031" w:rsidR="00F37D44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</w:t>
      </w:r>
      <w:r w:rsidR="0037669D">
        <w:rPr>
          <w:rFonts w:ascii="Times New Roman" w:hAnsi="Times New Roman" w:cs="Times New Roman"/>
          <w:sz w:val="40"/>
          <w:szCs w:val="40"/>
        </w:rPr>
        <w:t>gramm</w:t>
      </w:r>
      <w:r w:rsidR="000E7B72">
        <w:rPr>
          <w:rFonts w:ascii="Times New Roman" w:hAnsi="Times New Roman" w:cs="Times New Roman"/>
          <w:sz w:val="40"/>
          <w:szCs w:val="40"/>
        </w:rPr>
        <w:t>azione</w:t>
      </w:r>
      <w:r>
        <w:rPr>
          <w:rFonts w:ascii="Times New Roman" w:hAnsi="Times New Roman" w:cs="Times New Roman"/>
          <w:sz w:val="40"/>
          <w:szCs w:val="40"/>
        </w:rPr>
        <w:t xml:space="preserve"> annual</w:t>
      </w:r>
      <w:r w:rsidR="002939B9">
        <w:rPr>
          <w:rFonts w:ascii="Times New Roman" w:hAnsi="Times New Roman" w:cs="Times New Roman"/>
          <w:sz w:val="40"/>
          <w:szCs w:val="40"/>
        </w:rPr>
        <w:t>e</w:t>
      </w:r>
    </w:p>
    <w:p w14:paraId="1FDC3071" w14:textId="41579C3A" w:rsidR="00667B85" w:rsidRPr="00130CB3" w:rsidRDefault="00502C13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Educazione Civica</w:t>
      </w:r>
    </w:p>
    <w:p w14:paraId="5D3B1E70" w14:textId="545FFCFD" w:rsidR="00667B85" w:rsidRDefault="00472EBB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130CB3">
        <w:rPr>
          <w:rFonts w:ascii="Times New Roman" w:hAnsi="Times New Roman" w:cs="Times New Roman"/>
          <w:sz w:val="36"/>
          <w:szCs w:val="36"/>
        </w:rPr>
        <w:t xml:space="preserve">Classi </w:t>
      </w:r>
      <w:r w:rsidR="00F37D44">
        <w:rPr>
          <w:rFonts w:ascii="Times New Roman" w:hAnsi="Times New Roman" w:cs="Times New Roman"/>
          <w:sz w:val="36"/>
          <w:szCs w:val="36"/>
        </w:rPr>
        <w:t xml:space="preserve"> </w:t>
      </w:r>
      <w:r w:rsidR="00DD0480">
        <w:rPr>
          <w:rFonts w:ascii="Times New Roman" w:hAnsi="Times New Roman" w:cs="Times New Roman"/>
          <w:sz w:val="36"/>
          <w:szCs w:val="36"/>
        </w:rPr>
        <w:t>Q</w:t>
      </w:r>
      <w:r w:rsidR="00F03269">
        <w:rPr>
          <w:rFonts w:ascii="Times New Roman" w:hAnsi="Times New Roman" w:cs="Times New Roman"/>
          <w:sz w:val="36"/>
          <w:szCs w:val="36"/>
        </w:rPr>
        <w:t>uinte</w:t>
      </w:r>
      <w:proofErr w:type="gramEnd"/>
    </w:p>
    <w:p w14:paraId="400BA227" w14:textId="323F3719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0CB3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Pr="00130CB3">
        <w:rPr>
          <w:rFonts w:ascii="Times New Roman" w:hAnsi="Times New Roman" w:cs="Times New Roman"/>
          <w:sz w:val="28"/>
          <w:szCs w:val="28"/>
        </w:rPr>
        <w:t xml:space="preserve"> </w:t>
      </w:r>
      <w:r w:rsidR="00F37D44" w:rsidRPr="00130CB3">
        <w:rPr>
          <w:rFonts w:ascii="Times New Roman" w:hAnsi="Times New Roman" w:cs="Times New Roman"/>
          <w:sz w:val="28"/>
          <w:szCs w:val="28"/>
        </w:rPr>
        <w:t>202</w:t>
      </w:r>
      <w:r w:rsidR="00350628">
        <w:rPr>
          <w:rFonts w:ascii="Times New Roman" w:hAnsi="Times New Roman" w:cs="Times New Roman"/>
          <w:sz w:val="28"/>
          <w:szCs w:val="28"/>
        </w:rPr>
        <w:t>2</w:t>
      </w:r>
      <w:r w:rsidR="00F37D44" w:rsidRPr="00130CB3">
        <w:rPr>
          <w:rFonts w:ascii="Times New Roman" w:hAnsi="Times New Roman" w:cs="Times New Roman"/>
          <w:sz w:val="28"/>
          <w:szCs w:val="28"/>
        </w:rPr>
        <w:t>/202</w:t>
      </w:r>
      <w:r w:rsidR="00350628">
        <w:rPr>
          <w:rFonts w:ascii="Times New Roman" w:hAnsi="Times New Roman" w:cs="Times New Roman"/>
          <w:sz w:val="28"/>
          <w:szCs w:val="28"/>
        </w:rPr>
        <w:t>3</w:t>
      </w:r>
    </w:p>
    <w:p w14:paraId="096F4DA2" w14:textId="68B53B22" w:rsidR="00B05DA5" w:rsidRDefault="0065190D" w:rsidP="0065190D">
      <w:pPr>
        <w:pStyle w:val="Normale1"/>
        <w:tabs>
          <w:tab w:val="left" w:pos="3465"/>
        </w:tabs>
        <w:spacing w:before="0"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BAA805D" w14:textId="77777777" w:rsidR="0065190D" w:rsidRDefault="0065190D" w:rsidP="0065190D">
      <w:pPr>
        <w:pStyle w:val="Normale1"/>
        <w:tabs>
          <w:tab w:val="left" w:pos="3465"/>
        </w:tabs>
        <w:spacing w:before="0" w:after="0" w:line="100" w:lineRule="atLeast"/>
        <w:jc w:val="both"/>
        <w:rPr>
          <w:rFonts w:ascii="Times New Roman" w:hAnsi="Times New Roman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083"/>
        <w:gridCol w:w="7371"/>
      </w:tblGrid>
      <w:tr w:rsidR="00094BED" w:rsidRPr="00DF5AAE" w14:paraId="1A441EC9" w14:textId="77777777" w:rsidTr="0065190D">
        <w:tc>
          <w:tcPr>
            <w:tcW w:w="7083" w:type="dxa"/>
            <w:shd w:val="clear" w:color="auto" w:fill="DBE5F1" w:themeFill="accent1" w:themeFillTint="33"/>
            <w:vAlign w:val="center"/>
          </w:tcPr>
          <w:p w14:paraId="35E2E97C" w14:textId="4581436B" w:rsidR="005522EB" w:rsidRPr="00DF5AAE" w:rsidRDefault="005522EB" w:rsidP="005522E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DF5AAE">
              <w:rPr>
                <w:rFonts w:asciiTheme="minorHAnsi" w:hAnsiTheme="minorHAnsi" w:cstheme="minorHAnsi"/>
                <w:b/>
              </w:rPr>
              <w:t>COMPETENZE CHIAVE E DI CITTADINANZA</w:t>
            </w:r>
          </w:p>
        </w:tc>
        <w:tc>
          <w:tcPr>
            <w:tcW w:w="7371" w:type="dxa"/>
          </w:tcPr>
          <w:p w14:paraId="3D66DBF6" w14:textId="77777777" w:rsidR="00166F5D" w:rsidRDefault="00166F5D" w:rsidP="00DF5AAE"/>
          <w:p w14:paraId="53F38A69" w14:textId="77777777" w:rsidR="006777F1" w:rsidRPr="00395382" w:rsidRDefault="006777F1" w:rsidP="006777F1">
            <w:pPr>
              <w:spacing w:line="240" w:lineRule="auto"/>
              <w:rPr>
                <w:rFonts w:cstheme="minorHAnsi"/>
              </w:rPr>
            </w:pPr>
            <w:r w:rsidRPr="00395382">
              <w:rPr>
                <w:rFonts w:cstheme="minorHAnsi"/>
              </w:rPr>
              <w:t xml:space="preserve">Competenza personale, sociale e </w:t>
            </w:r>
            <w:proofErr w:type="spellStart"/>
            <w:r w:rsidRPr="00395382">
              <w:rPr>
                <w:rFonts w:cstheme="minorHAnsi"/>
              </w:rPr>
              <w:t>capacita’</w:t>
            </w:r>
            <w:proofErr w:type="spellEnd"/>
            <w:r w:rsidRPr="00395382">
              <w:rPr>
                <w:rFonts w:cstheme="minorHAnsi"/>
              </w:rPr>
              <w:t xml:space="preserve"> di imparare ad imparare</w:t>
            </w:r>
          </w:p>
          <w:p w14:paraId="4111CD90" w14:textId="77777777" w:rsidR="006777F1" w:rsidRDefault="006777F1" w:rsidP="006777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Competenza imprenditoriale</w:t>
            </w:r>
          </w:p>
          <w:p w14:paraId="6307EAF9" w14:textId="77777777" w:rsidR="006777F1" w:rsidRPr="00395382" w:rsidRDefault="006777F1" w:rsidP="006777F1">
            <w:pPr>
              <w:spacing w:line="240" w:lineRule="auto"/>
              <w:rPr>
                <w:rFonts w:cstheme="minorHAnsi"/>
              </w:rPr>
            </w:pPr>
            <w:r w:rsidRPr="00395382">
              <w:rPr>
                <w:rFonts w:cstheme="minorHAnsi"/>
              </w:rPr>
              <w:t>Comunicazione alfabetica funzionale</w:t>
            </w:r>
          </w:p>
          <w:p w14:paraId="41CE2E3F" w14:textId="77777777" w:rsidR="006777F1" w:rsidRPr="00395382" w:rsidRDefault="006777F1" w:rsidP="006777F1">
            <w:pPr>
              <w:spacing w:line="240" w:lineRule="auto"/>
              <w:rPr>
                <w:rFonts w:cstheme="minorHAnsi"/>
              </w:rPr>
            </w:pPr>
            <w:r w:rsidRPr="00395382">
              <w:rPr>
                <w:rFonts w:cstheme="minorHAnsi"/>
              </w:rPr>
              <w:t>Competenza in materia di cittadinanza</w:t>
            </w:r>
          </w:p>
          <w:p w14:paraId="1DD0EDEC" w14:textId="77777777" w:rsidR="006777F1" w:rsidRDefault="006777F1" w:rsidP="006777F1">
            <w:pPr>
              <w:spacing w:line="240" w:lineRule="auto"/>
              <w:rPr>
                <w:rFonts w:cstheme="minorHAnsi"/>
              </w:rPr>
            </w:pPr>
            <w:r w:rsidRPr="00395382">
              <w:rPr>
                <w:rFonts w:cstheme="minorHAnsi"/>
              </w:rPr>
              <w:t>Competenza digitale</w:t>
            </w:r>
          </w:p>
          <w:p w14:paraId="66A670D9" w14:textId="2E113772" w:rsidR="00166F5D" w:rsidRPr="00DF5AAE" w:rsidRDefault="00166F5D" w:rsidP="006777F1"/>
        </w:tc>
      </w:tr>
    </w:tbl>
    <w:p w14:paraId="31EB7F27" w14:textId="3279C56C" w:rsidR="0065190D" w:rsidRPr="00DF5AAE" w:rsidRDefault="0065190D">
      <w:pPr>
        <w:rPr>
          <w:rFonts w:asciiTheme="minorHAnsi" w:hAnsiTheme="minorHAnsi" w:cstheme="minorHAnsi"/>
        </w:rPr>
      </w:pPr>
    </w:p>
    <w:p w14:paraId="04979A4D" w14:textId="47073C30" w:rsidR="0065190D" w:rsidRPr="00DF5AAE" w:rsidRDefault="0065190D">
      <w:pPr>
        <w:rPr>
          <w:rFonts w:asciiTheme="minorHAnsi" w:hAnsiTheme="minorHAnsi" w:cstheme="minorHAnsi"/>
        </w:rPr>
      </w:pPr>
    </w:p>
    <w:tbl>
      <w:tblPr>
        <w:tblStyle w:val="Grigliatabella"/>
        <w:tblW w:w="1445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DF5AAE" w:rsidRPr="00A9565C" w14:paraId="4E28041F" w14:textId="77777777" w:rsidTr="00DF5AAE">
        <w:tc>
          <w:tcPr>
            <w:tcW w:w="14458" w:type="dxa"/>
            <w:gridSpan w:val="4"/>
            <w:shd w:val="clear" w:color="auto" w:fill="FFFFFF" w:themeFill="background1"/>
          </w:tcPr>
          <w:p w14:paraId="0BE0E7C4" w14:textId="18487BB1" w:rsidR="00DF5AAE" w:rsidRPr="00A9565C" w:rsidRDefault="00DF5AAE" w:rsidP="00DF5AAE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A9565C">
              <w:rPr>
                <w:rFonts w:asciiTheme="minorHAnsi" w:hAnsiTheme="minorHAnsi" w:cstheme="minorHAnsi"/>
                <w:b/>
                <w:bCs/>
                <w:color w:val="FF0000"/>
              </w:rPr>
              <w:t>Settembre</w:t>
            </w:r>
          </w:p>
        </w:tc>
      </w:tr>
      <w:tr w:rsidR="00DF5AAE" w:rsidRPr="00A9565C" w14:paraId="3529B5D5" w14:textId="77777777" w:rsidTr="00DF5AAE">
        <w:tc>
          <w:tcPr>
            <w:tcW w:w="14458" w:type="dxa"/>
            <w:gridSpan w:val="4"/>
            <w:shd w:val="clear" w:color="auto" w:fill="FFFFFF" w:themeFill="background1"/>
          </w:tcPr>
          <w:p w14:paraId="72EACF90" w14:textId="1CD6A56F" w:rsidR="00DF5AAE" w:rsidRPr="00A9565C" w:rsidRDefault="00DF5AAE" w:rsidP="00DF5AAE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A9565C">
              <w:rPr>
                <w:rFonts w:asciiTheme="minorHAnsi" w:hAnsiTheme="minorHAnsi"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DF5AAE" w:rsidRPr="00A9565C" w14:paraId="3177DC1B" w14:textId="77777777" w:rsidTr="00DF5AAE">
        <w:tc>
          <w:tcPr>
            <w:tcW w:w="2551" w:type="dxa"/>
            <w:shd w:val="clear" w:color="auto" w:fill="DBE5F1" w:themeFill="accent1" w:themeFillTint="33"/>
          </w:tcPr>
          <w:p w14:paraId="71876042" w14:textId="0230FB63" w:rsidR="00DF5AAE" w:rsidRPr="00A9565C" w:rsidRDefault="00DF5AAE" w:rsidP="00DF5AAE">
            <w:pPr>
              <w:spacing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9565C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184CAC5" w14:textId="2C28AFC0" w:rsidR="00DF5AAE" w:rsidRPr="00A9565C" w:rsidRDefault="00DF5AAE" w:rsidP="00DF5AAE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9565C">
              <w:rPr>
                <w:rFonts w:asciiTheme="minorHAnsi" w:hAnsiTheme="minorHAnsi"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E63DF15" w14:textId="2FEB27BA" w:rsidR="00DF5AAE" w:rsidRPr="00A9565C" w:rsidRDefault="00DF5AAE" w:rsidP="00DF5AAE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9565C">
              <w:rPr>
                <w:rFonts w:asciiTheme="minorHAnsi" w:hAnsiTheme="minorHAnsi"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871D151" w14:textId="6B5FE648" w:rsidR="00DF5AAE" w:rsidRPr="00A9565C" w:rsidRDefault="00DF5AAE" w:rsidP="00DF5AAE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9565C">
              <w:rPr>
                <w:rFonts w:asciiTheme="minorHAnsi" w:hAnsiTheme="minorHAnsi" w:cstheme="minorHAnsi"/>
                <w:b/>
              </w:rPr>
              <w:t xml:space="preserve">Competenze </w:t>
            </w:r>
          </w:p>
        </w:tc>
      </w:tr>
      <w:tr w:rsidR="005522EB" w:rsidRPr="00A9565C" w14:paraId="41BB4257" w14:textId="77777777" w:rsidTr="00DF5AAE">
        <w:tc>
          <w:tcPr>
            <w:tcW w:w="2551" w:type="dxa"/>
          </w:tcPr>
          <w:p w14:paraId="15FD72A5" w14:textId="59BA33B5" w:rsidR="005522EB" w:rsidRPr="00A9565C" w:rsidRDefault="00DF5AAE" w:rsidP="00DF5AAE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A9565C">
              <w:rPr>
                <w:rFonts w:cstheme="minorHAnsi"/>
                <w:b/>
              </w:rPr>
              <w:t>COSTITUZIONE</w:t>
            </w:r>
          </w:p>
        </w:tc>
        <w:tc>
          <w:tcPr>
            <w:tcW w:w="3969" w:type="dxa"/>
          </w:tcPr>
          <w:p w14:paraId="55DA0F4F" w14:textId="3A2EB444" w:rsidR="001B3A04" w:rsidRPr="00F57BB5" w:rsidRDefault="001B3A04" w:rsidP="00F57BB5">
            <w:pPr>
              <w:pStyle w:val="Paragrafoelenco"/>
              <w:numPr>
                <w:ilvl w:val="0"/>
                <w:numId w:val="23"/>
              </w:numPr>
              <w:rPr>
                <w:rFonts w:asciiTheme="minorHAnsi" w:eastAsiaTheme="minorHAnsi" w:hAnsiTheme="minorHAnsi"/>
              </w:rPr>
            </w:pPr>
            <w:r w:rsidRPr="00F57BB5">
              <w:rPr>
                <w:rFonts w:asciiTheme="minorHAnsi" w:eastAsiaTheme="minorHAnsi" w:hAnsiTheme="minorHAnsi"/>
              </w:rPr>
              <w:t>L’Unione Europea:</w:t>
            </w:r>
            <w:r w:rsidR="00F57BB5" w:rsidRPr="00F57BB5">
              <w:rPr>
                <w:rFonts w:asciiTheme="minorHAnsi" w:eastAsiaTheme="minorHAnsi" w:hAnsiTheme="minorHAnsi"/>
              </w:rPr>
              <w:t xml:space="preserve"> </w:t>
            </w:r>
            <w:r w:rsidRPr="00F57BB5">
              <w:rPr>
                <w:rFonts w:asciiTheme="minorHAnsi" w:eastAsiaTheme="minorHAnsi" w:hAnsiTheme="minorHAnsi"/>
              </w:rPr>
              <w:t>Rispetto</w:t>
            </w:r>
            <w:r w:rsidR="00F57BB5" w:rsidRPr="00F57BB5">
              <w:rPr>
                <w:rFonts w:asciiTheme="minorHAnsi" w:eastAsiaTheme="minorHAnsi" w:hAnsiTheme="minorHAnsi"/>
              </w:rPr>
              <w:t xml:space="preserve">, </w:t>
            </w:r>
            <w:r w:rsidRPr="00F57BB5">
              <w:rPr>
                <w:rFonts w:asciiTheme="minorHAnsi" w:eastAsiaTheme="minorHAnsi" w:hAnsiTheme="minorHAnsi"/>
              </w:rPr>
              <w:t>Libertà</w:t>
            </w:r>
            <w:r w:rsidR="00F57BB5" w:rsidRPr="00F57BB5">
              <w:rPr>
                <w:rFonts w:asciiTheme="minorHAnsi" w:eastAsiaTheme="minorHAnsi" w:hAnsiTheme="minorHAnsi"/>
              </w:rPr>
              <w:t xml:space="preserve">, </w:t>
            </w:r>
            <w:r w:rsidRPr="00F57BB5">
              <w:rPr>
                <w:rFonts w:asciiTheme="minorHAnsi" w:eastAsiaTheme="minorHAnsi" w:hAnsiTheme="minorHAnsi"/>
              </w:rPr>
              <w:t>Uguaglianza</w:t>
            </w:r>
          </w:p>
          <w:p w14:paraId="0928F5E7" w14:textId="41560E67" w:rsidR="001B3A04" w:rsidRPr="00F57BB5" w:rsidRDefault="001B3A04" w:rsidP="00F57BB5">
            <w:pPr>
              <w:pStyle w:val="Paragrafoelenco"/>
              <w:numPr>
                <w:ilvl w:val="0"/>
                <w:numId w:val="23"/>
              </w:numPr>
              <w:rPr>
                <w:rFonts w:asciiTheme="minorHAnsi" w:eastAsiaTheme="minorHAnsi" w:hAnsiTheme="minorHAnsi"/>
              </w:rPr>
            </w:pPr>
            <w:r w:rsidRPr="00F57BB5">
              <w:rPr>
                <w:rFonts w:asciiTheme="minorHAnsi" w:eastAsiaTheme="minorHAnsi" w:hAnsiTheme="minorHAnsi"/>
              </w:rPr>
              <w:t>L’organizzazione Dell’Unione Europea</w:t>
            </w:r>
          </w:p>
          <w:p w14:paraId="1D734D94" w14:textId="2931455D" w:rsidR="002B054B" w:rsidRPr="00F57BB5" w:rsidRDefault="002B054B" w:rsidP="00F57BB5">
            <w:pPr>
              <w:pStyle w:val="Paragrafoelenco"/>
              <w:numPr>
                <w:ilvl w:val="0"/>
                <w:numId w:val="23"/>
              </w:numPr>
              <w:rPr>
                <w:rFonts w:asciiTheme="minorHAnsi" w:eastAsiaTheme="minorHAnsi" w:hAnsiTheme="minorHAnsi"/>
              </w:rPr>
            </w:pPr>
            <w:r w:rsidRPr="00F57BB5">
              <w:rPr>
                <w:rFonts w:asciiTheme="minorHAnsi" w:eastAsiaTheme="minorHAnsi" w:hAnsiTheme="minorHAnsi"/>
              </w:rPr>
              <w:t>Gli Organi dello Stato:</w:t>
            </w:r>
          </w:p>
          <w:p w14:paraId="623ED527" w14:textId="2F6E582E" w:rsidR="002B054B" w:rsidRPr="00F57BB5" w:rsidRDefault="002B054B" w:rsidP="00F57BB5">
            <w:pPr>
              <w:pStyle w:val="Paragrafoelenco"/>
              <w:numPr>
                <w:ilvl w:val="0"/>
                <w:numId w:val="23"/>
              </w:numPr>
              <w:rPr>
                <w:rFonts w:asciiTheme="minorHAnsi" w:eastAsiaTheme="minorHAnsi" w:hAnsiTheme="minorHAnsi"/>
              </w:rPr>
            </w:pPr>
            <w:r w:rsidRPr="00F57BB5">
              <w:rPr>
                <w:rFonts w:asciiTheme="minorHAnsi" w:eastAsiaTheme="minorHAnsi" w:hAnsiTheme="minorHAnsi"/>
              </w:rPr>
              <w:t>Il Parlamento</w:t>
            </w:r>
          </w:p>
          <w:p w14:paraId="3739B6DA" w14:textId="60C7941C" w:rsidR="002B054B" w:rsidRPr="00F57BB5" w:rsidRDefault="002B054B" w:rsidP="00F57BB5">
            <w:pPr>
              <w:pStyle w:val="Paragrafoelenco"/>
              <w:numPr>
                <w:ilvl w:val="0"/>
                <w:numId w:val="23"/>
              </w:numPr>
              <w:rPr>
                <w:rFonts w:asciiTheme="minorHAnsi" w:eastAsiaTheme="minorHAnsi" w:hAnsiTheme="minorHAnsi"/>
              </w:rPr>
            </w:pPr>
            <w:r w:rsidRPr="00F57BB5">
              <w:rPr>
                <w:rFonts w:asciiTheme="minorHAnsi" w:eastAsiaTheme="minorHAnsi" w:hAnsiTheme="minorHAnsi"/>
              </w:rPr>
              <w:t>La Magistratura</w:t>
            </w:r>
          </w:p>
          <w:p w14:paraId="1A50E3DB" w14:textId="77777777" w:rsidR="002B054B" w:rsidRPr="00F57BB5" w:rsidRDefault="002B054B" w:rsidP="00F57BB5">
            <w:pPr>
              <w:pStyle w:val="Paragrafoelenco"/>
              <w:numPr>
                <w:ilvl w:val="0"/>
                <w:numId w:val="23"/>
              </w:numPr>
              <w:rPr>
                <w:rFonts w:asciiTheme="minorHAnsi" w:eastAsiaTheme="minorHAnsi" w:hAnsiTheme="minorHAnsi"/>
              </w:rPr>
            </w:pPr>
            <w:r w:rsidRPr="00F57BB5">
              <w:rPr>
                <w:rFonts w:asciiTheme="minorHAnsi" w:eastAsiaTheme="minorHAnsi" w:hAnsiTheme="minorHAnsi"/>
              </w:rPr>
              <w:t>Il Governo</w:t>
            </w:r>
          </w:p>
          <w:p w14:paraId="003F5644" w14:textId="52762AB3" w:rsidR="002B054B" w:rsidRPr="00F57BB5" w:rsidRDefault="002B054B" w:rsidP="00F57BB5">
            <w:pPr>
              <w:pStyle w:val="Paragrafoelenco"/>
              <w:numPr>
                <w:ilvl w:val="0"/>
                <w:numId w:val="23"/>
              </w:numPr>
              <w:rPr>
                <w:rFonts w:asciiTheme="minorHAnsi" w:eastAsiaTheme="minorHAnsi" w:hAnsiTheme="minorHAnsi"/>
              </w:rPr>
            </w:pPr>
            <w:r w:rsidRPr="00F57BB5">
              <w:rPr>
                <w:rFonts w:asciiTheme="minorHAnsi" w:eastAsiaTheme="minorHAnsi" w:hAnsiTheme="minorHAnsi"/>
              </w:rPr>
              <w:t>L’Ordinamento dello Stato</w:t>
            </w:r>
          </w:p>
          <w:p w14:paraId="0FE4F867" w14:textId="77777777" w:rsidR="00B02607" w:rsidRPr="00A9565C" w:rsidRDefault="00B02607" w:rsidP="00166F5D">
            <w:pPr>
              <w:rPr>
                <w:rFonts w:cstheme="minorHAnsi"/>
              </w:rPr>
            </w:pPr>
          </w:p>
          <w:p w14:paraId="0B4122FB" w14:textId="77777777" w:rsidR="005522EB" w:rsidRPr="00A9565C" w:rsidRDefault="005522EB" w:rsidP="00166F5D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CFE2C87" w14:textId="77777777" w:rsidR="009F33A0" w:rsidRPr="00A9565C" w:rsidRDefault="009F33A0" w:rsidP="00166F5D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Agisce rispettando le diversità culturali, religiose e linguistiche e la libertà di pensiero degli adulti e dei propri compagni</w:t>
            </w:r>
          </w:p>
          <w:p w14:paraId="7DFF0185" w14:textId="77777777" w:rsidR="009F33A0" w:rsidRPr="00A9565C" w:rsidRDefault="009F33A0" w:rsidP="00166F5D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Distingue i compiti di alcuni organi dell’UE: il Parlamento, la Commissione, il Consiglio, la Banca Centrale e la Corte di Giustizia</w:t>
            </w:r>
          </w:p>
          <w:p w14:paraId="37E94AB0" w14:textId="6C881E89" w:rsidR="009F33A0" w:rsidRPr="00A9565C" w:rsidRDefault="009F33A0" w:rsidP="00166F5D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Conosce gli scopi delle principali organizzazioni internazionali</w:t>
            </w:r>
          </w:p>
          <w:p w14:paraId="0BE325F8" w14:textId="77777777" w:rsidR="009F33A0" w:rsidRPr="00A9565C" w:rsidRDefault="009F33A0" w:rsidP="00166F5D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Conosce le forme e il funzionamento dei tre organi dello Stato: il Parlamento, la Magistratura, il Governo</w:t>
            </w:r>
          </w:p>
          <w:p w14:paraId="24346161" w14:textId="77777777" w:rsidR="009F33A0" w:rsidRPr="00A9565C" w:rsidRDefault="009F33A0" w:rsidP="00166F5D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Realizza la mappa dell’ordinamento dello Stato: </w:t>
            </w: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l’elettorato, il Parlamento e gli organi costituzionali</w:t>
            </w:r>
          </w:p>
          <w:p w14:paraId="22833656" w14:textId="77777777" w:rsidR="005522EB" w:rsidRPr="00A9565C" w:rsidRDefault="005522EB" w:rsidP="00166F5D">
            <w:pPr>
              <w:rPr>
                <w:rFonts w:cstheme="minorHAnsi"/>
              </w:rPr>
            </w:pPr>
          </w:p>
          <w:p w14:paraId="64710BA2" w14:textId="7D1D2B10" w:rsidR="005522EB" w:rsidRPr="00A9565C" w:rsidRDefault="005522EB" w:rsidP="00166F5D">
            <w:pPr>
              <w:rPr>
                <w:rFonts w:cstheme="minorHAnsi"/>
              </w:rPr>
            </w:pPr>
          </w:p>
          <w:p w14:paraId="47219375" w14:textId="6AB99F9E" w:rsidR="005522EB" w:rsidRPr="00A9565C" w:rsidRDefault="005522EB" w:rsidP="00166F5D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8F83A58" w14:textId="77777777" w:rsidR="001B7F68" w:rsidRPr="00A9565C" w:rsidRDefault="001B7F68" w:rsidP="00166F5D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Conosce la Carta dei Diritti fondamentali dell’Unione Europea e la sua organizzazione</w:t>
            </w:r>
          </w:p>
          <w:p w14:paraId="65E33821" w14:textId="77777777" w:rsidR="001B7F68" w:rsidRPr="00A9565C" w:rsidRDefault="001B7F68" w:rsidP="00166F5D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Conosce i documenti che tutelano i diritti dei minori e gli organismi internazionali preposti al loro rispetto</w:t>
            </w:r>
          </w:p>
          <w:p w14:paraId="58ED350F" w14:textId="77777777" w:rsidR="001B7F68" w:rsidRPr="00A9565C" w:rsidRDefault="001B7F68" w:rsidP="00166F5D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Attua la Carta costituzionale come garanzia dei diritti inviolabili della persona.</w:t>
            </w:r>
          </w:p>
          <w:p w14:paraId="1F196FF2" w14:textId="77777777" w:rsidR="001B7F68" w:rsidRPr="00A9565C" w:rsidRDefault="001B7F68" w:rsidP="00166F5D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Riconosce, nelle esperienze di vita quotidiana, la presenza o l’assenza dei valori fondamentali della Costituzione, da considerare sia come diritti sia come doveri</w:t>
            </w:r>
          </w:p>
          <w:p w14:paraId="5CE7BFF0" w14:textId="35F94479" w:rsidR="005522EB" w:rsidRPr="00A9565C" w:rsidRDefault="005522EB" w:rsidP="00166F5D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Conosce i principi fondamentali della Costituzione della Repubblica Italiana e gli elementi </w:t>
            </w: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essenziali della forma di Stato e di Governo.</w:t>
            </w:r>
          </w:p>
        </w:tc>
      </w:tr>
      <w:tr w:rsidR="005522EB" w:rsidRPr="00A9565C" w14:paraId="217F2A6F" w14:textId="77777777" w:rsidTr="00DF5AAE">
        <w:tc>
          <w:tcPr>
            <w:tcW w:w="2551" w:type="dxa"/>
          </w:tcPr>
          <w:p w14:paraId="0295E128" w14:textId="50D24A63" w:rsidR="005522EB" w:rsidRPr="00A9565C" w:rsidRDefault="00DF5AAE" w:rsidP="00A9565C">
            <w:pPr>
              <w:jc w:val="both"/>
              <w:rPr>
                <w:rFonts w:cstheme="minorHAnsi"/>
              </w:rPr>
            </w:pPr>
            <w:r w:rsidRPr="00A9565C">
              <w:rPr>
                <w:rFonts w:cstheme="minorHAnsi"/>
                <w:b/>
                <w:bCs/>
              </w:rPr>
              <w:lastRenderedPageBreak/>
              <w:t>SVILUPPO</w:t>
            </w:r>
            <w:r w:rsidRPr="00A9565C">
              <w:rPr>
                <w:rFonts w:cstheme="minorHAnsi"/>
              </w:rPr>
              <w:t xml:space="preserve"> </w:t>
            </w:r>
            <w:r w:rsidRPr="00A9565C">
              <w:rPr>
                <w:rFonts w:cstheme="minorHAnsi"/>
                <w:b/>
                <w:bCs/>
              </w:rPr>
              <w:t>SOSTENIBILE</w:t>
            </w:r>
          </w:p>
        </w:tc>
        <w:tc>
          <w:tcPr>
            <w:tcW w:w="3969" w:type="dxa"/>
          </w:tcPr>
          <w:p w14:paraId="70FEBFDB" w14:textId="17DA3197" w:rsidR="005522EB" w:rsidRPr="00F57BB5" w:rsidRDefault="005522EB" w:rsidP="00F57BB5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/>
              </w:rPr>
            </w:pPr>
            <w:r w:rsidRPr="00F57BB5">
              <w:rPr>
                <w:rFonts w:asciiTheme="minorHAnsi" w:eastAsiaTheme="minorHAnsi" w:hAnsiTheme="minorHAnsi"/>
              </w:rPr>
              <w:t>Agenda 2030, per lo sviluppo sostenibile:</w:t>
            </w:r>
          </w:p>
          <w:p w14:paraId="0314ECBF" w14:textId="77777777" w:rsidR="00A7390F" w:rsidRPr="00F57BB5" w:rsidRDefault="00A7390F" w:rsidP="00F57BB5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/>
              </w:rPr>
            </w:pPr>
            <w:r w:rsidRPr="00F57BB5">
              <w:rPr>
                <w:rFonts w:asciiTheme="minorHAnsi" w:eastAsiaTheme="minorHAnsi" w:hAnsiTheme="minorHAnsi"/>
              </w:rPr>
              <w:t>Educazione ambientale</w:t>
            </w:r>
          </w:p>
          <w:p w14:paraId="54CAFB4E" w14:textId="77777777" w:rsidR="00A7390F" w:rsidRPr="00F57BB5" w:rsidRDefault="00A7390F" w:rsidP="00F57BB5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/>
              </w:rPr>
            </w:pPr>
            <w:r w:rsidRPr="00F57BB5">
              <w:rPr>
                <w:rFonts w:asciiTheme="minorHAnsi" w:eastAsiaTheme="minorHAnsi" w:hAnsiTheme="minorHAnsi"/>
              </w:rPr>
              <w:t xml:space="preserve">I problemi ambientali individuati nel proprio territorio </w:t>
            </w:r>
          </w:p>
          <w:p w14:paraId="133AF5D5" w14:textId="099D089A" w:rsidR="005522EB" w:rsidRPr="00F57BB5" w:rsidRDefault="00A7390F" w:rsidP="00F57BB5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/>
              </w:rPr>
            </w:pPr>
            <w:r w:rsidRPr="00F57BB5">
              <w:rPr>
                <w:rFonts w:asciiTheme="minorHAnsi" w:eastAsiaTheme="minorHAnsi" w:hAnsiTheme="minorHAnsi"/>
              </w:rPr>
              <w:t xml:space="preserve">Le istituzioni e organizzazioni esistenti a difesa e tutela dell’ambiente </w:t>
            </w:r>
          </w:p>
          <w:p w14:paraId="57F5A70C" w14:textId="77777777" w:rsidR="005522EB" w:rsidRPr="00A9565C" w:rsidRDefault="005522EB" w:rsidP="00166F5D">
            <w:pPr>
              <w:jc w:val="both"/>
              <w:rPr>
                <w:rFonts w:cstheme="minorHAnsi"/>
              </w:rPr>
            </w:pPr>
          </w:p>
          <w:p w14:paraId="1558DDC6" w14:textId="2B57AA2C" w:rsidR="005522EB" w:rsidRPr="00A9565C" w:rsidRDefault="005522EB" w:rsidP="00166F5D">
            <w:pPr>
              <w:jc w:val="both"/>
              <w:rPr>
                <w:rFonts w:cstheme="minorHAnsi"/>
              </w:rPr>
            </w:pPr>
          </w:p>
          <w:p w14:paraId="4A28EC0D" w14:textId="77777777" w:rsidR="005522EB" w:rsidRPr="00A9565C" w:rsidRDefault="005522EB" w:rsidP="00166F5D">
            <w:pPr>
              <w:jc w:val="both"/>
              <w:rPr>
                <w:rFonts w:cstheme="minorHAnsi"/>
              </w:rPr>
            </w:pPr>
          </w:p>
          <w:p w14:paraId="3A7948E4" w14:textId="45D5E655" w:rsidR="005522EB" w:rsidRPr="00A9565C" w:rsidRDefault="005522EB" w:rsidP="00166F5D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447DC00D" w14:textId="77777777" w:rsidR="009A0AEF" w:rsidRPr="00A9565C" w:rsidRDefault="005522EB" w:rsidP="00166F5D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Riflette sui problemi ambientali individuati nel proprio territorio</w:t>
            </w:r>
            <w:r w:rsidR="009A0AEF"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74429231" w14:textId="301562C6" w:rsidR="005522EB" w:rsidRPr="00A9565C" w:rsidRDefault="009A0AEF" w:rsidP="00166F5D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Segue i cambiamenti climatici, della Terra, effetto serra, desertificazione, deforestazione, perdita di biodiversità, varie forme di inquinamento ed elabora cause ed ipotesi di intervento </w:t>
            </w:r>
          </w:p>
          <w:p w14:paraId="695B6D86" w14:textId="668DF009" w:rsidR="005522EB" w:rsidRPr="00A9565C" w:rsidRDefault="005522EB" w:rsidP="00166F5D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Si documenta sulle iniziative promosse dalle organizzazioni come il WWF per tutelare l’ambiente</w:t>
            </w:r>
          </w:p>
        </w:tc>
        <w:tc>
          <w:tcPr>
            <w:tcW w:w="3969" w:type="dxa"/>
            <w:shd w:val="clear" w:color="auto" w:fill="FFFFFF" w:themeFill="background1"/>
          </w:tcPr>
          <w:p w14:paraId="42075874" w14:textId="50D86ED1" w:rsidR="00017B87" w:rsidRPr="00A9565C" w:rsidRDefault="005522EB" w:rsidP="00166F5D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Conosce le maggiori problematiche presenti nel proprio ambiente di vita e comprende il valore del comportamento di ciascuno</w:t>
            </w:r>
          </w:p>
          <w:p w14:paraId="5A79CAE8" w14:textId="0B36BF66" w:rsidR="005522EB" w:rsidRPr="00A9565C" w:rsidRDefault="00017B87" w:rsidP="00166F5D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i problemi connessi al degrado ambientale del Pianeta (acqua, aria, suolo, energia) dovuti ad abitudini di vita non confacenti al rispetto dell’ambiente</w:t>
            </w:r>
          </w:p>
          <w:p w14:paraId="59EE2E9D" w14:textId="713CAED6" w:rsidR="005522EB" w:rsidRPr="00A9565C" w:rsidRDefault="00F52356" w:rsidP="00166F5D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Conosce le istituzioni pubbliche che si occupano dei problemi ambientali: Guardie forestali, WWF, ecc..</w:t>
            </w:r>
          </w:p>
        </w:tc>
      </w:tr>
      <w:tr w:rsidR="005522EB" w:rsidRPr="00A9565C" w14:paraId="16CAA12A" w14:textId="77777777" w:rsidTr="00DF5AAE">
        <w:tc>
          <w:tcPr>
            <w:tcW w:w="2551" w:type="dxa"/>
          </w:tcPr>
          <w:p w14:paraId="2AC13155" w14:textId="7878ADEE" w:rsidR="005522EB" w:rsidRPr="00A9565C" w:rsidRDefault="00DF5AAE" w:rsidP="00A9565C">
            <w:pPr>
              <w:ind w:left="360"/>
              <w:jc w:val="both"/>
              <w:rPr>
                <w:rFonts w:cstheme="minorHAnsi"/>
                <w:b/>
                <w:bCs/>
              </w:rPr>
            </w:pPr>
            <w:r w:rsidRPr="00A9565C">
              <w:rPr>
                <w:rFonts w:cstheme="minorHAnsi"/>
                <w:b/>
                <w:bCs/>
              </w:rPr>
              <w:t>CITTADINANZA DIGITALE</w:t>
            </w:r>
          </w:p>
        </w:tc>
        <w:tc>
          <w:tcPr>
            <w:tcW w:w="3969" w:type="dxa"/>
          </w:tcPr>
          <w:p w14:paraId="508E4D2A" w14:textId="30BE8349" w:rsidR="005522EB" w:rsidRPr="00A9565C" w:rsidRDefault="005522EB" w:rsidP="00166F5D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I mezzi di comunicazione</w:t>
            </w:r>
          </w:p>
        </w:tc>
        <w:tc>
          <w:tcPr>
            <w:tcW w:w="3969" w:type="dxa"/>
          </w:tcPr>
          <w:p w14:paraId="7E332270" w14:textId="24313799" w:rsidR="005522EB" w:rsidRPr="00A9565C" w:rsidRDefault="005522EB" w:rsidP="00166F5D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Usa radio, cellulare, smartphone, tablet) nel rispetto dell’altro e a seconda </w:t>
            </w: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dei contesti/situazioni in cui ci si trova. </w:t>
            </w:r>
          </w:p>
        </w:tc>
        <w:tc>
          <w:tcPr>
            <w:tcW w:w="3969" w:type="dxa"/>
            <w:shd w:val="clear" w:color="auto" w:fill="FFFFFF" w:themeFill="background1"/>
          </w:tcPr>
          <w:p w14:paraId="7CBE265B" w14:textId="77777777" w:rsidR="005522EB" w:rsidRPr="00A9565C" w:rsidRDefault="005522EB" w:rsidP="00166F5D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Utilizza gli strumenti informatici e i più comuni software operativi per supportare il proprio lavoro. </w:t>
            </w:r>
          </w:p>
          <w:p w14:paraId="25D26C05" w14:textId="77777777" w:rsidR="005522EB" w:rsidRPr="00A9565C" w:rsidRDefault="005522EB" w:rsidP="00166F5D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Conosce le regole per un corretto utilizzo degli strumenti informatici.</w:t>
            </w:r>
          </w:p>
          <w:p w14:paraId="0ABD2F42" w14:textId="1D22A39A" w:rsidR="005522EB" w:rsidRPr="00A9565C" w:rsidRDefault="005522EB" w:rsidP="00166F5D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Si orienta tra i diversi mezzi di comunicazione ed è in grado di farne un uso adeguato a seconda delle diverse situazioni.  Produce semplici modelli o rappresentazioni grafiche del proprio operato utilizzando strumenti multimediali</w:t>
            </w:r>
          </w:p>
        </w:tc>
      </w:tr>
    </w:tbl>
    <w:p w14:paraId="159A00CA" w14:textId="77777777" w:rsidR="0065190D" w:rsidRPr="00A9565C" w:rsidRDefault="0065190D" w:rsidP="00166F5D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969"/>
        <w:gridCol w:w="3969"/>
      </w:tblGrid>
      <w:tr w:rsidR="005522EB" w:rsidRPr="00A9565C" w14:paraId="3077BE7C" w14:textId="77777777" w:rsidTr="0065190D">
        <w:tc>
          <w:tcPr>
            <w:tcW w:w="14454" w:type="dxa"/>
            <w:gridSpan w:val="4"/>
          </w:tcPr>
          <w:p w14:paraId="7B561530" w14:textId="7EA3193E" w:rsidR="005522EB" w:rsidRPr="00A9565C" w:rsidRDefault="005522EB" w:rsidP="005522EB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gramStart"/>
            <w:r w:rsidRPr="00A9565C">
              <w:rPr>
                <w:rFonts w:asciiTheme="minorHAnsi" w:hAnsiTheme="minorHAnsi" w:cstheme="minorHAnsi"/>
                <w:b/>
                <w:bCs/>
                <w:color w:val="FF0000"/>
              </w:rPr>
              <w:t>II</w:t>
            </w:r>
            <w:proofErr w:type="gramEnd"/>
            <w:r w:rsidRPr="00A9565C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Bimestre: dicembre e gennaio (termine I quadrimestre)</w:t>
            </w:r>
          </w:p>
        </w:tc>
      </w:tr>
      <w:tr w:rsidR="00F52356" w:rsidRPr="00A9565C" w14:paraId="0125AB02" w14:textId="77777777" w:rsidTr="00FF30B3">
        <w:tc>
          <w:tcPr>
            <w:tcW w:w="2547" w:type="dxa"/>
            <w:shd w:val="clear" w:color="auto" w:fill="DBE5F1" w:themeFill="accent1" w:themeFillTint="33"/>
          </w:tcPr>
          <w:p w14:paraId="1BF52346" w14:textId="7D7D696C" w:rsidR="00F52356" w:rsidRPr="00A9565C" w:rsidRDefault="00F52356" w:rsidP="00F52356">
            <w:pPr>
              <w:spacing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9565C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656F0AD" w14:textId="4F423D35" w:rsidR="00F52356" w:rsidRPr="00A9565C" w:rsidRDefault="00F52356" w:rsidP="00F52356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9565C">
              <w:rPr>
                <w:rFonts w:asciiTheme="minorHAnsi" w:hAnsiTheme="minorHAnsi"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05BD1D2" w14:textId="3B330687" w:rsidR="00F52356" w:rsidRPr="00A9565C" w:rsidRDefault="00F52356" w:rsidP="00F52356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9565C">
              <w:rPr>
                <w:rFonts w:asciiTheme="minorHAnsi" w:hAnsiTheme="minorHAnsi"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D8D4F3E" w14:textId="2F8E2E94" w:rsidR="00F52356" w:rsidRPr="00A9565C" w:rsidRDefault="00F52356" w:rsidP="00F52356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565C">
              <w:rPr>
                <w:rFonts w:asciiTheme="minorHAnsi" w:hAnsiTheme="minorHAnsi" w:cstheme="minorHAnsi"/>
                <w:b/>
              </w:rPr>
              <w:t xml:space="preserve">Competenze </w:t>
            </w:r>
          </w:p>
        </w:tc>
      </w:tr>
      <w:tr w:rsidR="005522EB" w:rsidRPr="00A9565C" w14:paraId="3701CAA8" w14:textId="77777777" w:rsidTr="00FF30B3">
        <w:tc>
          <w:tcPr>
            <w:tcW w:w="2547" w:type="dxa"/>
          </w:tcPr>
          <w:p w14:paraId="47FBD1F3" w14:textId="77777777" w:rsidR="00F52356" w:rsidRPr="00A9565C" w:rsidRDefault="00F52356" w:rsidP="00F52356">
            <w:pPr>
              <w:spacing w:line="240" w:lineRule="auto"/>
              <w:rPr>
                <w:rFonts w:cstheme="minorHAnsi"/>
                <w:b/>
              </w:rPr>
            </w:pPr>
            <w:r w:rsidRPr="00A9565C">
              <w:rPr>
                <w:rFonts w:cstheme="minorHAnsi"/>
                <w:b/>
              </w:rPr>
              <w:t>COSTITUZIONE</w:t>
            </w:r>
          </w:p>
          <w:p w14:paraId="0CA84923" w14:textId="77777777" w:rsidR="005522EB" w:rsidRPr="00A9565C" w:rsidRDefault="005522EB" w:rsidP="00F52356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531F98ED" w14:textId="77777777" w:rsidR="005444AB" w:rsidRPr="00A9565C" w:rsidRDefault="005444AB" w:rsidP="00166F5D">
            <w:pPr>
              <w:pStyle w:val="Default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cstheme="minorHAnsi"/>
                <w:b/>
              </w:rPr>
            </w:pPr>
            <w:r w:rsidRPr="00A9565C">
              <w:rPr>
                <w:rFonts w:cstheme="minorHAnsi"/>
                <w:bCs/>
              </w:rPr>
              <w:t>L’organizzazione dello Stato</w:t>
            </w:r>
          </w:p>
          <w:p w14:paraId="7E3A8CA4" w14:textId="77777777" w:rsidR="005444AB" w:rsidRPr="00A9565C" w:rsidRDefault="005444AB" w:rsidP="00166F5D">
            <w:pPr>
              <w:pStyle w:val="Default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cstheme="minorHAnsi"/>
                <w:bCs/>
              </w:rPr>
            </w:pPr>
            <w:r w:rsidRPr="00A9565C">
              <w:rPr>
                <w:rFonts w:cstheme="minorHAnsi"/>
                <w:bCs/>
              </w:rPr>
              <w:t>L’ordinamento dello Stato</w:t>
            </w:r>
          </w:p>
          <w:p w14:paraId="2F26150D" w14:textId="77777777" w:rsidR="005522EB" w:rsidRPr="00A9565C" w:rsidRDefault="005522EB" w:rsidP="00166F5D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Principali forme di governo:</w:t>
            </w:r>
          </w:p>
          <w:p w14:paraId="630257FB" w14:textId="77777777" w:rsidR="005522EB" w:rsidRPr="00A9565C" w:rsidRDefault="005522EB" w:rsidP="00166F5D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la Comunità europea,</w:t>
            </w:r>
          </w:p>
          <w:p w14:paraId="6BF6243A" w14:textId="77777777" w:rsidR="005522EB" w:rsidRPr="00A9565C" w:rsidRDefault="005522EB" w:rsidP="00166F5D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lo Stato,</w:t>
            </w:r>
          </w:p>
          <w:p w14:paraId="5CD8C26D" w14:textId="77777777" w:rsidR="005522EB" w:rsidRPr="00A9565C" w:rsidRDefault="005522EB" w:rsidP="00166F5D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la Regione,</w:t>
            </w:r>
          </w:p>
          <w:p w14:paraId="05D95B6A" w14:textId="3BB31444" w:rsidR="005522EB" w:rsidRPr="00A9565C" w:rsidRDefault="005522EB" w:rsidP="00166F5D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la Provincia il Comune. </w:t>
            </w:r>
          </w:p>
          <w:p w14:paraId="2F0A8A13" w14:textId="3194F24D" w:rsidR="005522EB" w:rsidRPr="00A9565C" w:rsidRDefault="005522EB" w:rsidP="00166F5D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Le forme e il funzionamento delle amministrazioni locali</w:t>
            </w:r>
          </w:p>
        </w:tc>
        <w:tc>
          <w:tcPr>
            <w:tcW w:w="3969" w:type="dxa"/>
          </w:tcPr>
          <w:p w14:paraId="425FC3E2" w14:textId="7AB7B87E" w:rsidR="005522EB" w:rsidRPr="00A9565C" w:rsidRDefault="005522EB" w:rsidP="00166F5D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 il concetto Comunità europea, di Stato, Regione, Città Metropolitana, Comune e Municipi e riconosce i sistemi e le organizzazioni che regolano i rapporti fra i cittadini e i principi di libertà sanciti dalla Costituzione Italiana e dalle Carte Internazionali</w:t>
            </w:r>
          </w:p>
        </w:tc>
        <w:tc>
          <w:tcPr>
            <w:tcW w:w="3969" w:type="dxa"/>
          </w:tcPr>
          <w:p w14:paraId="52E0FA11" w14:textId="54DC57FD" w:rsidR="005522EB" w:rsidRPr="00A9565C" w:rsidRDefault="005522EB" w:rsidP="00166F5D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Conosce i principi fondamentali della Costituzione della Repubblica Italiana e gli elementi essenziali della forma di Stato e di Governo </w:t>
            </w:r>
          </w:p>
          <w:p w14:paraId="6EEA8BCB" w14:textId="4CFDADD6" w:rsidR="005522EB" w:rsidRPr="00A9565C" w:rsidRDefault="005522EB" w:rsidP="00FF30B3">
            <w:pPr>
              <w:rPr>
                <w:rFonts w:cstheme="minorHAnsi"/>
              </w:rPr>
            </w:pPr>
          </w:p>
        </w:tc>
      </w:tr>
      <w:tr w:rsidR="005522EB" w:rsidRPr="00A9565C" w14:paraId="4BE5604D" w14:textId="77777777" w:rsidTr="00FF30B3">
        <w:tc>
          <w:tcPr>
            <w:tcW w:w="2547" w:type="dxa"/>
          </w:tcPr>
          <w:p w14:paraId="296399F3" w14:textId="77777777" w:rsidR="00F52356" w:rsidRPr="00A9565C" w:rsidRDefault="00F52356" w:rsidP="00F52356">
            <w:pPr>
              <w:spacing w:line="240" w:lineRule="auto"/>
              <w:rPr>
                <w:rFonts w:cstheme="minorHAnsi"/>
                <w:b/>
              </w:rPr>
            </w:pPr>
            <w:r w:rsidRPr="00A9565C">
              <w:rPr>
                <w:rFonts w:cstheme="minorHAnsi"/>
                <w:b/>
              </w:rPr>
              <w:lastRenderedPageBreak/>
              <w:t>SVILUPPO SOSTENIBILE</w:t>
            </w:r>
          </w:p>
          <w:p w14:paraId="01A2A9CD" w14:textId="77777777" w:rsidR="005522EB" w:rsidRPr="00A9565C" w:rsidRDefault="005522EB" w:rsidP="00F52356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6845AD6F" w14:textId="77777777" w:rsidR="00F57BB5" w:rsidRDefault="005522EB" w:rsidP="00166F5D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Agenda 2030, per lo sviluppo sostenibile</w:t>
            </w:r>
          </w:p>
          <w:p w14:paraId="6EE04EF2" w14:textId="2DF69883" w:rsidR="005522EB" w:rsidRPr="00A9565C" w:rsidRDefault="005522EB" w:rsidP="00166F5D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Cambiamenti climatici,</w:t>
            </w:r>
            <w:r w:rsidR="00FF30B3"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</w:t>
            </w: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ffetto serra,</w:t>
            </w:r>
            <w:r w:rsidR="00FF30B3"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desertificazione,</w:t>
            </w:r>
            <w:r w:rsidR="00FF30B3"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</w:t>
            </w: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eforestazione,</w:t>
            </w:r>
            <w:r w:rsidR="00FF30B3"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perdita di biodiversità</w:t>
            </w:r>
          </w:p>
          <w:p w14:paraId="5858CF60" w14:textId="77777777" w:rsidR="005522EB" w:rsidRPr="00A9565C" w:rsidRDefault="005522EB" w:rsidP="00FF30B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9178CFD" w14:textId="77777777" w:rsidR="00F57BB5" w:rsidRPr="00F57BB5" w:rsidRDefault="00887820" w:rsidP="00166F5D">
            <w:pPr>
              <w:pStyle w:val="Default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cstheme="minorHAnsi"/>
                <w:bCs/>
              </w:rPr>
            </w:pPr>
            <w:r w:rsidRPr="00A9565C">
              <w:rPr>
                <w:rFonts w:eastAsiaTheme="minorHAnsi" w:cstheme="minorHAnsi"/>
              </w:rPr>
              <w:t>Studia le varie forme di inquinamento, cause ed ipotesi di intervento a tutela dell’ambiente.</w:t>
            </w:r>
          </w:p>
          <w:p w14:paraId="2EE9BFFC" w14:textId="77777777" w:rsidR="00F57BB5" w:rsidRDefault="00887820" w:rsidP="00166F5D">
            <w:pPr>
              <w:pStyle w:val="Default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cstheme="minorHAnsi"/>
                <w:bCs/>
              </w:rPr>
            </w:pPr>
            <w:r w:rsidRPr="00A9565C">
              <w:rPr>
                <w:rFonts w:eastAsiaTheme="minorHAnsi" w:cstheme="minorHAnsi"/>
              </w:rPr>
              <w:t xml:space="preserve"> È sensibile ai problemi dell’ambiente naturale nel rispetto e nella tutela dello stesso in funzione di uno sviluppo sostenibile</w:t>
            </w:r>
            <w:r w:rsidR="00854DE1" w:rsidRPr="00A9565C">
              <w:rPr>
                <w:rFonts w:cstheme="minorHAnsi"/>
                <w:bCs/>
              </w:rPr>
              <w:t xml:space="preserve"> </w:t>
            </w:r>
          </w:p>
          <w:p w14:paraId="2B5F3958" w14:textId="57889C87" w:rsidR="005522EB" w:rsidRPr="00A9565C" w:rsidRDefault="00854DE1" w:rsidP="00166F5D">
            <w:pPr>
              <w:pStyle w:val="Default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cstheme="minorHAnsi"/>
                <w:bCs/>
              </w:rPr>
            </w:pPr>
            <w:r w:rsidRPr="00A9565C">
              <w:rPr>
                <w:rFonts w:cstheme="minorHAnsi"/>
                <w:bCs/>
              </w:rPr>
              <w:t>Segue i cambiamenti climatici, della Terra, effetto serra, desertificazione, deforestazione, perdita di biodiversità, varie forme di inquinamento ed elabora cause ed ipotesi di intervento</w:t>
            </w:r>
          </w:p>
          <w:p w14:paraId="033E47E9" w14:textId="77777777" w:rsidR="00854DE1" w:rsidRPr="00A9565C" w:rsidRDefault="00854DE1" w:rsidP="00854DE1">
            <w:pPr>
              <w:pStyle w:val="Paragrafoelenco"/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2186EAA" w14:textId="0C1A7CD8" w:rsidR="005522EB" w:rsidRPr="00A9565C" w:rsidRDefault="005522EB" w:rsidP="00FF30B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BE2B147" w14:textId="77777777" w:rsidR="00854DE1" w:rsidRPr="00A9565C" w:rsidRDefault="005522EB" w:rsidP="00166F5D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Riconosce le responsabilità collettive </w:t>
            </w:r>
            <w:proofErr w:type="spellStart"/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ed</w:t>
            </w:r>
            <w:proofErr w:type="spellEnd"/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individuali nell’affrontare i problemi ambientali</w:t>
            </w:r>
          </w:p>
          <w:p w14:paraId="5E5A5E6D" w14:textId="6AD4AC4B" w:rsidR="005522EB" w:rsidRPr="00A9565C" w:rsidRDefault="005522EB" w:rsidP="00166F5D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Riconosce i problemi connessi al degrado ambientale del Pianeta (acqua, aria, suolo, energia) dovuti ad abitudini di vita non confacenti al rispetto</w:t>
            </w:r>
          </w:p>
        </w:tc>
      </w:tr>
      <w:tr w:rsidR="005522EB" w:rsidRPr="00A9565C" w14:paraId="519AC699" w14:textId="77777777" w:rsidTr="00FF30B3">
        <w:tc>
          <w:tcPr>
            <w:tcW w:w="2547" w:type="dxa"/>
          </w:tcPr>
          <w:p w14:paraId="7A1A66DC" w14:textId="77777777" w:rsidR="00F52356" w:rsidRPr="00A9565C" w:rsidRDefault="00F52356" w:rsidP="00F52356">
            <w:pPr>
              <w:spacing w:line="240" w:lineRule="auto"/>
              <w:rPr>
                <w:rFonts w:cstheme="minorHAnsi"/>
                <w:b/>
              </w:rPr>
            </w:pPr>
            <w:r w:rsidRPr="00A9565C">
              <w:rPr>
                <w:rFonts w:cstheme="minorHAnsi"/>
                <w:b/>
              </w:rPr>
              <w:t>CITTADINANZA DIGITALE</w:t>
            </w:r>
          </w:p>
          <w:p w14:paraId="49966411" w14:textId="77777777" w:rsidR="005522EB" w:rsidRPr="00A9565C" w:rsidRDefault="005522EB" w:rsidP="00F52356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5EAA8148" w14:textId="77777777" w:rsidR="00C51AB7" w:rsidRPr="00A9565C" w:rsidRDefault="00C51AB7" w:rsidP="00166F5D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Conoscenza di sé,</w:t>
            </w:r>
          </w:p>
          <w:p w14:paraId="4E2E8783" w14:textId="77777777" w:rsidR="00C51AB7" w:rsidRPr="00A9565C" w:rsidRDefault="00C51AB7" w:rsidP="00166F5D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del proprio carattere,</w:t>
            </w:r>
          </w:p>
          <w:p w14:paraId="6A119D0E" w14:textId="77777777" w:rsidR="00C51AB7" w:rsidRPr="00A9565C" w:rsidRDefault="00C51AB7" w:rsidP="00166F5D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dei propri interessi</w:t>
            </w:r>
          </w:p>
          <w:p w14:paraId="40C31494" w14:textId="77777777" w:rsidR="00C51AB7" w:rsidRPr="00A9565C" w:rsidRDefault="00C51AB7" w:rsidP="00166F5D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Comportamento</w:t>
            </w:r>
          </w:p>
          <w:p w14:paraId="16F93A39" w14:textId="77777777" w:rsidR="00C51AB7" w:rsidRPr="00A9565C" w:rsidRDefault="00C51AB7" w:rsidP="00166F5D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Il proprio ruolo all’interno della famiglia, della scuola, del gruppo dei pari</w:t>
            </w:r>
          </w:p>
          <w:p w14:paraId="2989BD50" w14:textId="3BC33D34" w:rsidR="005522EB" w:rsidRPr="00A9565C" w:rsidRDefault="005522EB" w:rsidP="00166F5D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2E0EBBD9" w14:textId="77777777" w:rsidR="00C51AB7" w:rsidRPr="00A9565C" w:rsidRDefault="00C51AB7" w:rsidP="00166F5D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Gestisce le emozioni, è consapevole delle proprie capacità e del proprio ruolo, si adegua nelle diverse situazioni</w:t>
            </w:r>
          </w:p>
          <w:p w14:paraId="0649438F" w14:textId="77777777" w:rsidR="00C51AB7" w:rsidRPr="00A9565C" w:rsidRDefault="00C51AB7" w:rsidP="00166F5D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Mette in atto comportamenti di autonomia, autocontrollo, fiducia in sé di responsabilità negli incarichi affidati e nei compiti scolatici. </w:t>
            </w:r>
          </w:p>
          <w:p w14:paraId="43B1829E" w14:textId="77777777" w:rsidR="00C51AB7" w:rsidRPr="00A9565C" w:rsidRDefault="00C51AB7" w:rsidP="00166F5D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Vive la famiglia, la scuola, i gruppi dei pari come luoghi e/o occasioni di esperienze sociali</w:t>
            </w:r>
          </w:p>
          <w:p w14:paraId="24307770" w14:textId="69D5EA7E" w:rsidR="005522EB" w:rsidRPr="00A9565C" w:rsidRDefault="005522EB" w:rsidP="00166F5D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1F3636F0" w14:textId="77777777" w:rsidR="00A357AD" w:rsidRPr="00A9565C" w:rsidRDefault="00A357AD" w:rsidP="00166F5D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Assume responsabilmente atteggiamenti, ruoli e comportamenti di partecipazione attiva e comunitaria all’interno della classe</w:t>
            </w:r>
          </w:p>
          <w:p w14:paraId="7DE65759" w14:textId="77777777" w:rsidR="00A357AD" w:rsidRPr="00A9565C" w:rsidRDefault="00A357AD" w:rsidP="00166F5D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e rispetta le regole del vivere comune</w:t>
            </w:r>
          </w:p>
          <w:p w14:paraId="7262C133" w14:textId="77777777" w:rsidR="005522EB" w:rsidRPr="00A9565C" w:rsidRDefault="005522EB" w:rsidP="00166F5D">
            <w:pPr>
              <w:jc w:val="both"/>
              <w:rPr>
                <w:rFonts w:cstheme="minorHAnsi"/>
              </w:rPr>
            </w:pPr>
          </w:p>
        </w:tc>
      </w:tr>
    </w:tbl>
    <w:p w14:paraId="28B123FA" w14:textId="77777777" w:rsidR="0065190D" w:rsidRPr="00A9565C" w:rsidRDefault="0065190D">
      <w:pPr>
        <w:rPr>
          <w:rFonts w:asciiTheme="minorHAnsi" w:hAnsiTheme="minorHAnsi" w:cstheme="minorHAnsi"/>
        </w:rPr>
      </w:pP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969"/>
        <w:gridCol w:w="3969"/>
      </w:tblGrid>
      <w:tr w:rsidR="005522EB" w:rsidRPr="00A9565C" w14:paraId="46CDDFE3" w14:textId="77777777" w:rsidTr="0065190D">
        <w:tc>
          <w:tcPr>
            <w:tcW w:w="14454" w:type="dxa"/>
            <w:gridSpan w:val="4"/>
          </w:tcPr>
          <w:p w14:paraId="026DBBE5" w14:textId="3A28E1F8" w:rsidR="005522EB" w:rsidRPr="00A9565C" w:rsidRDefault="005522EB" w:rsidP="005522EB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9565C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III Bimestre: febbraio e marzo </w:t>
            </w:r>
          </w:p>
        </w:tc>
      </w:tr>
      <w:tr w:rsidR="00515FF6" w:rsidRPr="00A9565C" w14:paraId="627C14D1" w14:textId="77777777" w:rsidTr="00515FF6">
        <w:tc>
          <w:tcPr>
            <w:tcW w:w="2547" w:type="dxa"/>
            <w:shd w:val="clear" w:color="auto" w:fill="DBE5F1" w:themeFill="accent1" w:themeFillTint="33"/>
          </w:tcPr>
          <w:p w14:paraId="76364AF9" w14:textId="6B4869F7" w:rsidR="00515FF6" w:rsidRPr="00A9565C" w:rsidRDefault="00515FF6" w:rsidP="00515FF6">
            <w:pPr>
              <w:spacing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9565C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1BE72F84" w14:textId="5416075D" w:rsidR="00515FF6" w:rsidRPr="00A9565C" w:rsidRDefault="00515FF6" w:rsidP="00515FF6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9565C">
              <w:rPr>
                <w:rFonts w:asciiTheme="minorHAnsi" w:hAnsiTheme="minorHAnsi"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F16AB81" w14:textId="6C256482" w:rsidR="00515FF6" w:rsidRPr="00A9565C" w:rsidRDefault="00515FF6" w:rsidP="00515FF6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9565C">
              <w:rPr>
                <w:rFonts w:asciiTheme="minorHAnsi" w:hAnsiTheme="minorHAnsi"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3BE3174" w14:textId="718DB461" w:rsidR="00515FF6" w:rsidRPr="00A9565C" w:rsidRDefault="00515FF6" w:rsidP="00515FF6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565C">
              <w:rPr>
                <w:rFonts w:asciiTheme="minorHAnsi" w:hAnsiTheme="minorHAnsi" w:cstheme="minorHAnsi"/>
                <w:b/>
              </w:rPr>
              <w:t xml:space="preserve">Competenze </w:t>
            </w:r>
          </w:p>
        </w:tc>
      </w:tr>
      <w:tr w:rsidR="005522EB" w:rsidRPr="00A9565C" w14:paraId="1CADAA6B" w14:textId="77777777" w:rsidTr="00515FF6">
        <w:tc>
          <w:tcPr>
            <w:tcW w:w="2547" w:type="dxa"/>
          </w:tcPr>
          <w:p w14:paraId="181D0D88" w14:textId="77777777" w:rsidR="00515FF6" w:rsidRPr="00A9565C" w:rsidRDefault="00515FF6" w:rsidP="00515FF6">
            <w:pPr>
              <w:spacing w:line="240" w:lineRule="auto"/>
              <w:rPr>
                <w:rFonts w:cstheme="minorHAnsi"/>
                <w:b/>
              </w:rPr>
            </w:pPr>
            <w:r w:rsidRPr="00A9565C">
              <w:rPr>
                <w:rFonts w:cstheme="minorHAnsi"/>
                <w:b/>
              </w:rPr>
              <w:t>COSTITUZIONE</w:t>
            </w:r>
          </w:p>
          <w:p w14:paraId="184498A6" w14:textId="77777777" w:rsidR="005522EB" w:rsidRPr="00A9565C" w:rsidRDefault="005522EB" w:rsidP="00515FF6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48BEA547" w14:textId="1BA1DCBE" w:rsidR="001B3A04" w:rsidRPr="00A9565C" w:rsidRDefault="001B3A04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I principi fondamentali della Costituzione italiana</w:t>
            </w:r>
          </w:p>
          <w:p w14:paraId="2B9E3533" w14:textId="40B6E7E7" w:rsidR="002B054B" w:rsidRPr="00A9565C" w:rsidRDefault="002B054B" w:rsidP="00166F5D">
            <w:pPr>
              <w:rPr>
                <w:rFonts w:cstheme="minorHAnsi"/>
              </w:rPr>
            </w:pPr>
          </w:p>
          <w:p w14:paraId="7C302A7E" w14:textId="77777777" w:rsidR="005522EB" w:rsidRPr="00A9565C" w:rsidRDefault="005522EB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Storia della bandiera e dell’inno nazionale</w:t>
            </w:r>
          </w:p>
          <w:p w14:paraId="1AA0DEF7" w14:textId="77777777" w:rsidR="005522EB" w:rsidRPr="00A9565C" w:rsidRDefault="005522EB" w:rsidP="00166F5D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D248949" w14:textId="28688A94" w:rsidR="009F33A0" w:rsidRPr="00A9565C" w:rsidRDefault="009F33A0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Analizza alcuni articoli della Costituzione Italiana</w:t>
            </w:r>
          </w:p>
          <w:p w14:paraId="4D9907E3" w14:textId="64DD5F67" w:rsidR="00094467" w:rsidRPr="00A9565C" w:rsidRDefault="00094467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Approfondisce, discute e analizza i principi, i diritti e i doveri dei cittadini è consapevole che la Costituzione guida gli individui a convivere civilmente</w:t>
            </w:r>
          </w:p>
          <w:p w14:paraId="28966839" w14:textId="70D78209" w:rsidR="005522EB" w:rsidRPr="00A9565C" w:rsidRDefault="005522EB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Canta l’Inno Nazionale italiano e conosce la storia della nostra bandiera </w:t>
            </w:r>
          </w:p>
        </w:tc>
        <w:tc>
          <w:tcPr>
            <w:tcW w:w="3969" w:type="dxa"/>
          </w:tcPr>
          <w:p w14:paraId="4ED48720" w14:textId="77777777" w:rsidR="00A51DAA" w:rsidRPr="00A9565C" w:rsidRDefault="00A51DAA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Conosce i principi fondamentali della Costituzione della Repubblica Italiana e gli elementi essenziali della forma di Stato e di Governo.</w:t>
            </w:r>
          </w:p>
          <w:p w14:paraId="2D2918EB" w14:textId="017AC90A" w:rsidR="005522EB" w:rsidRPr="00A9565C" w:rsidRDefault="001B7F68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Conosce il significato dei simboli: le bandiere, gli emblemi, gli stemmi, gli inni, gli acronimi e i loghi degli Enti nazionali </w:t>
            </w:r>
          </w:p>
        </w:tc>
      </w:tr>
      <w:tr w:rsidR="005522EB" w:rsidRPr="00A9565C" w14:paraId="0DDEC956" w14:textId="77777777" w:rsidTr="00515FF6">
        <w:tc>
          <w:tcPr>
            <w:tcW w:w="2547" w:type="dxa"/>
          </w:tcPr>
          <w:p w14:paraId="745F3F97" w14:textId="77777777" w:rsidR="00515FF6" w:rsidRPr="00A9565C" w:rsidRDefault="00515FF6" w:rsidP="00515FF6">
            <w:pPr>
              <w:spacing w:line="240" w:lineRule="auto"/>
              <w:rPr>
                <w:rFonts w:cstheme="minorHAnsi"/>
                <w:b/>
              </w:rPr>
            </w:pPr>
            <w:r w:rsidRPr="00A9565C">
              <w:rPr>
                <w:rFonts w:cstheme="minorHAnsi"/>
                <w:b/>
              </w:rPr>
              <w:t>SVILUPPO SOSTENIBILE</w:t>
            </w:r>
          </w:p>
          <w:p w14:paraId="2C23A63D" w14:textId="77777777" w:rsidR="005522EB" w:rsidRPr="00A9565C" w:rsidRDefault="005522EB" w:rsidP="00515FF6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3FB3D6A6" w14:textId="77777777" w:rsidR="00897AC1" w:rsidRPr="00A9565C" w:rsidRDefault="00897AC1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Educazione alla salute</w:t>
            </w:r>
          </w:p>
          <w:p w14:paraId="713E72E5" w14:textId="77777777" w:rsidR="00897AC1" w:rsidRPr="00A9565C" w:rsidRDefault="00897AC1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Educazione alimentare</w:t>
            </w:r>
          </w:p>
          <w:p w14:paraId="03CABE2C" w14:textId="77777777" w:rsidR="00897AC1" w:rsidRPr="00A9565C" w:rsidRDefault="00897AC1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La fame nel mondo</w:t>
            </w:r>
          </w:p>
          <w:p w14:paraId="13EE3E95" w14:textId="77777777" w:rsidR="00897AC1" w:rsidRPr="00A9565C" w:rsidRDefault="00897AC1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Primi elementi pronto soccorso </w:t>
            </w:r>
          </w:p>
          <w:p w14:paraId="6EAD2F13" w14:textId="24BCB13C" w:rsidR="005522EB" w:rsidRPr="00A9565C" w:rsidRDefault="005522EB" w:rsidP="00166F5D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84C8583" w14:textId="23C5DB2B" w:rsidR="00897AC1" w:rsidRPr="00A9565C" w:rsidRDefault="007E7320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Promuove atteggiamenti corretti per la salvaguardia della salute e del benessere personale, a scuola e nella vita quotidiana</w:t>
            </w:r>
          </w:p>
          <w:p w14:paraId="3671D8DE" w14:textId="77777777" w:rsidR="00515FF6" w:rsidRPr="00A9565C" w:rsidRDefault="00515FF6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Sa distribuire correttamente i pasti nell’arco della giornata in base alle diverse attività</w:t>
            </w:r>
          </w:p>
          <w:p w14:paraId="5E888562" w14:textId="48999570" w:rsidR="00515FF6" w:rsidRPr="00A9565C" w:rsidRDefault="00515FF6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Assume atteggiamenti di non spreco del cibo</w:t>
            </w:r>
          </w:p>
          <w:p w14:paraId="7199632A" w14:textId="77777777" w:rsidR="00897AC1" w:rsidRPr="00A9565C" w:rsidRDefault="00897AC1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Interviene in modo efficace in momenti di necessità </w:t>
            </w:r>
          </w:p>
          <w:p w14:paraId="04F3DF98" w14:textId="637DCA98" w:rsidR="005522EB" w:rsidRPr="00A9565C" w:rsidRDefault="005522EB" w:rsidP="00166F5D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6E619EC" w14:textId="77777777" w:rsidR="00897AC1" w:rsidRPr="00A9565C" w:rsidRDefault="00897AC1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L’alunno riconosce alcuni essenziali principi relativi al proprio benessere psico-fisico legati alla cura del proprio corpo, all’attività fisica e a un corretto regime alimentare</w:t>
            </w:r>
          </w:p>
          <w:p w14:paraId="647D46CD" w14:textId="77777777" w:rsidR="00897AC1" w:rsidRPr="00A9565C" w:rsidRDefault="00897AC1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È consapevole del problema alimentare nel mondo e condividerlo attraverso atteggiamenti di ‘non </w:t>
            </w:r>
            <w:proofErr w:type="spellStart"/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spreco’</w:t>
            </w:r>
            <w:proofErr w:type="spellEnd"/>
          </w:p>
          <w:p w14:paraId="1AD58F15" w14:textId="6F73243C" w:rsidR="005522EB" w:rsidRPr="00A9565C" w:rsidRDefault="00897AC1" w:rsidP="00166F5D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Conosce le principali situazioni di pericolo in ambiente domestico, scolastico e nell’ambiente esterno quotidiano</w:t>
            </w:r>
          </w:p>
        </w:tc>
      </w:tr>
      <w:tr w:rsidR="005522EB" w:rsidRPr="00A9565C" w14:paraId="3DD91C65" w14:textId="77777777" w:rsidTr="00515FF6">
        <w:tc>
          <w:tcPr>
            <w:tcW w:w="2547" w:type="dxa"/>
          </w:tcPr>
          <w:p w14:paraId="6E860F68" w14:textId="77777777" w:rsidR="00515FF6" w:rsidRPr="00A9565C" w:rsidRDefault="00515FF6" w:rsidP="00515FF6">
            <w:pPr>
              <w:spacing w:line="240" w:lineRule="auto"/>
              <w:rPr>
                <w:rFonts w:cstheme="minorHAnsi"/>
                <w:b/>
              </w:rPr>
            </w:pPr>
            <w:r w:rsidRPr="00A9565C">
              <w:rPr>
                <w:rFonts w:cstheme="minorHAnsi"/>
                <w:b/>
              </w:rPr>
              <w:lastRenderedPageBreak/>
              <w:t>CITTADINANZA DIGITALE</w:t>
            </w:r>
          </w:p>
          <w:p w14:paraId="0F877F51" w14:textId="77777777" w:rsidR="005522EB" w:rsidRPr="00A9565C" w:rsidRDefault="005522EB" w:rsidP="00515FF6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6B93C922" w14:textId="77777777" w:rsidR="005522EB" w:rsidRPr="00A9565C" w:rsidRDefault="00094BED" w:rsidP="00515FF6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Educazione digital</w:t>
            </w:r>
            <w:r w:rsidR="005522EB"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</w:p>
          <w:p w14:paraId="5C2BF6AE" w14:textId="3F47707C" w:rsidR="00690301" w:rsidRPr="00A9565C" w:rsidRDefault="00690301" w:rsidP="00515FF6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Pericoli dei social </w:t>
            </w:r>
            <w:proofErr w:type="spellStart"/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netwwork</w:t>
            </w:r>
            <w:proofErr w:type="spellEnd"/>
          </w:p>
        </w:tc>
        <w:tc>
          <w:tcPr>
            <w:tcW w:w="3969" w:type="dxa"/>
          </w:tcPr>
          <w:p w14:paraId="1DA34A27" w14:textId="01075519" w:rsidR="005522EB" w:rsidRPr="00A9565C" w:rsidRDefault="005522EB" w:rsidP="00515FF6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Distingue tra reale e virtuale; conosce opportunità e pericoli dei social network. </w:t>
            </w:r>
          </w:p>
        </w:tc>
        <w:tc>
          <w:tcPr>
            <w:tcW w:w="3969" w:type="dxa"/>
          </w:tcPr>
          <w:p w14:paraId="7CEBEA1B" w14:textId="77777777" w:rsidR="00887820" w:rsidRPr="00A9565C" w:rsidRDefault="00887820" w:rsidP="00515FF6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i meccanismi, i sistemi e le organizzazioni che regolano i rapporti tra i cittadini, a livello locale e nazionale</w:t>
            </w:r>
          </w:p>
          <w:p w14:paraId="4E00BD67" w14:textId="77777777" w:rsidR="00887820" w:rsidRPr="00A9565C" w:rsidRDefault="00887820" w:rsidP="00515FF6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Utilizza gli strumenti informatici e i più comuni software operativi per supportare il proprio lavoro</w:t>
            </w:r>
          </w:p>
          <w:p w14:paraId="0D6F025F" w14:textId="77777777" w:rsidR="00887820" w:rsidRPr="00A9565C" w:rsidRDefault="00887820" w:rsidP="00515FF6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Conosce le regole per un corretto utilizzo degli strumenti informatici.</w:t>
            </w:r>
          </w:p>
          <w:p w14:paraId="1C6084F3" w14:textId="77777777" w:rsidR="005522EB" w:rsidRPr="00A9565C" w:rsidRDefault="005522EB" w:rsidP="00515FF6">
            <w:pPr>
              <w:rPr>
                <w:rFonts w:cstheme="minorHAnsi"/>
              </w:rPr>
            </w:pPr>
          </w:p>
        </w:tc>
      </w:tr>
    </w:tbl>
    <w:p w14:paraId="2EBDE9B0" w14:textId="2EEB8122" w:rsidR="0065190D" w:rsidRPr="00A9565C" w:rsidRDefault="0065190D">
      <w:pPr>
        <w:rPr>
          <w:rFonts w:asciiTheme="minorHAnsi" w:hAnsiTheme="minorHAnsi" w:cstheme="minorHAnsi"/>
        </w:rPr>
      </w:pPr>
    </w:p>
    <w:p w14:paraId="1BC5B3FF" w14:textId="23B23C11" w:rsidR="00515FF6" w:rsidRPr="00A9565C" w:rsidRDefault="00515FF6">
      <w:pPr>
        <w:rPr>
          <w:rFonts w:asciiTheme="minorHAnsi" w:hAnsiTheme="minorHAnsi" w:cstheme="minorHAnsi"/>
        </w:rPr>
      </w:pPr>
    </w:p>
    <w:p w14:paraId="07B71AF1" w14:textId="16913CF6" w:rsidR="00166F5D" w:rsidRPr="00A9565C" w:rsidRDefault="00166F5D">
      <w:pPr>
        <w:rPr>
          <w:rFonts w:asciiTheme="minorHAnsi" w:hAnsiTheme="minorHAnsi" w:cstheme="minorHAnsi"/>
        </w:rPr>
      </w:pPr>
    </w:p>
    <w:p w14:paraId="5CDC5FB0" w14:textId="0D4FD73B" w:rsidR="00166F5D" w:rsidRPr="00A9565C" w:rsidRDefault="00166F5D">
      <w:pPr>
        <w:rPr>
          <w:rFonts w:asciiTheme="minorHAnsi" w:hAnsiTheme="minorHAnsi" w:cstheme="minorHAnsi"/>
        </w:rPr>
      </w:pP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2016"/>
        <w:gridCol w:w="4075"/>
        <w:gridCol w:w="4394"/>
        <w:gridCol w:w="3969"/>
      </w:tblGrid>
      <w:tr w:rsidR="005522EB" w:rsidRPr="00A9565C" w14:paraId="349D036C" w14:textId="77777777" w:rsidTr="0065190D">
        <w:tc>
          <w:tcPr>
            <w:tcW w:w="14454" w:type="dxa"/>
            <w:gridSpan w:val="4"/>
          </w:tcPr>
          <w:p w14:paraId="092A3E19" w14:textId="50A37234" w:rsidR="005522EB" w:rsidRPr="00A9565C" w:rsidRDefault="005522EB" w:rsidP="005522EB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9565C">
              <w:rPr>
                <w:rFonts w:asciiTheme="minorHAnsi" w:hAnsiTheme="minorHAnsi" w:cstheme="minorHAnsi"/>
                <w:b/>
                <w:bCs/>
                <w:color w:val="FF0000"/>
              </w:rPr>
              <w:lastRenderedPageBreak/>
              <w:t>IV Bimestre: aprile e maggio (termine II Quadrimestre)</w:t>
            </w:r>
          </w:p>
        </w:tc>
      </w:tr>
      <w:tr w:rsidR="00515FF6" w:rsidRPr="00A9565C" w14:paraId="7D8EE492" w14:textId="77777777" w:rsidTr="00515FF6">
        <w:tc>
          <w:tcPr>
            <w:tcW w:w="2016" w:type="dxa"/>
            <w:shd w:val="clear" w:color="auto" w:fill="DBE5F1" w:themeFill="accent1" w:themeFillTint="33"/>
          </w:tcPr>
          <w:p w14:paraId="69767ACF" w14:textId="689B607B" w:rsidR="00515FF6" w:rsidRPr="00A9565C" w:rsidRDefault="00515FF6" w:rsidP="00515FF6">
            <w:pPr>
              <w:spacing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A9565C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4075" w:type="dxa"/>
            <w:shd w:val="clear" w:color="auto" w:fill="DBE5F1" w:themeFill="accent1" w:themeFillTint="33"/>
          </w:tcPr>
          <w:p w14:paraId="0152341D" w14:textId="2BD14239" w:rsidR="00515FF6" w:rsidRPr="00A9565C" w:rsidRDefault="00515FF6" w:rsidP="00515FF6">
            <w:pPr>
              <w:spacing w:line="240" w:lineRule="auto"/>
              <w:ind w:left="360"/>
              <w:jc w:val="both"/>
              <w:rPr>
                <w:rFonts w:cstheme="minorHAnsi"/>
                <w:b/>
                <w:bCs/>
              </w:rPr>
            </w:pPr>
            <w:r w:rsidRPr="00A9565C">
              <w:rPr>
                <w:rFonts w:cstheme="minorHAnsi"/>
                <w:b/>
              </w:rPr>
              <w:t>Conoscenze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49A5F901" w14:textId="15E661FF" w:rsidR="00515FF6" w:rsidRPr="00A9565C" w:rsidRDefault="00515FF6" w:rsidP="00515FF6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565C">
              <w:rPr>
                <w:rFonts w:asciiTheme="minorHAnsi" w:hAnsiTheme="minorHAnsi"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F4E653D" w14:textId="424A2C95" w:rsidR="00515FF6" w:rsidRPr="00A9565C" w:rsidRDefault="00515FF6" w:rsidP="00515FF6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565C">
              <w:rPr>
                <w:rFonts w:asciiTheme="minorHAnsi" w:hAnsiTheme="minorHAnsi" w:cstheme="minorHAnsi"/>
                <w:b/>
              </w:rPr>
              <w:t xml:space="preserve">Competenze </w:t>
            </w:r>
          </w:p>
        </w:tc>
      </w:tr>
      <w:tr w:rsidR="005522EB" w:rsidRPr="00A9565C" w14:paraId="21534B44" w14:textId="77777777" w:rsidTr="0065190D">
        <w:tc>
          <w:tcPr>
            <w:tcW w:w="2016" w:type="dxa"/>
          </w:tcPr>
          <w:p w14:paraId="52A4DDA9" w14:textId="77777777" w:rsidR="00515FF6" w:rsidRPr="00A9565C" w:rsidRDefault="00515FF6" w:rsidP="00515FF6">
            <w:pPr>
              <w:spacing w:line="240" w:lineRule="auto"/>
              <w:rPr>
                <w:rFonts w:cstheme="minorHAnsi"/>
                <w:b/>
              </w:rPr>
            </w:pPr>
            <w:r w:rsidRPr="00A9565C">
              <w:rPr>
                <w:rFonts w:cstheme="minorHAnsi"/>
                <w:b/>
              </w:rPr>
              <w:t>COSTITUZIONE</w:t>
            </w:r>
          </w:p>
          <w:p w14:paraId="61CC7EE5" w14:textId="77777777" w:rsidR="005522EB" w:rsidRPr="00A9565C" w:rsidRDefault="005522EB" w:rsidP="00515FF6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5" w:type="dxa"/>
          </w:tcPr>
          <w:p w14:paraId="0CE6CE5F" w14:textId="23A7B40D" w:rsidR="005522EB" w:rsidRPr="00A9565C" w:rsidRDefault="00515FF6" w:rsidP="00166F5D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I</w:t>
            </w:r>
            <w:r w:rsidR="005522EB"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diritti-doveri fondamentali dell’uomo </w:t>
            </w:r>
          </w:p>
          <w:p w14:paraId="5B03BAB6" w14:textId="77777777" w:rsidR="005522EB" w:rsidRPr="00A9565C" w:rsidRDefault="005522EB" w:rsidP="00166F5D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Associazioni a sostegno della pace e dei diritti/doveri dei popoli e dei bambini</w:t>
            </w:r>
          </w:p>
          <w:p w14:paraId="391ECF2E" w14:textId="77777777" w:rsidR="005522EB" w:rsidRPr="00A9565C" w:rsidRDefault="005522EB" w:rsidP="00166F5D">
            <w:pPr>
              <w:rPr>
                <w:rFonts w:cstheme="minorHAnsi"/>
              </w:rPr>
            </w:pPr>
          </w:p>
          <w:p w14:paraId="7D2CFAEB" w14:textId="77777777" w:rsidR="005522EB" w:rsidRPr="00A9565C" w:rsidRDefault="005522EB" w:rsidP="00166F5D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2B68FCCF" w14:textId="77777777" w:rsidR="009F33A0" w:rsidRPr="00A9565C" w:rsidRDefault="009F33A0" w:rsidP="00166F5D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Conosce i principali articoli delle convenzioni a tutela dei diritti dell’uomo; il significato dei simboli, degli acronimi e dei loghi delle organizzazioni nazionali e internazionali</w:t>
            </w:r>
          </w:p>
          <w:p w14:paraId="75B74891" w14:textId="77777777" w:rsidR="009F33A0" w:rsidRPr="00A9565C" w:rsidRDefault="009F33A0" w:rsidP="00166F5D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Analizza la Dichiarazione dei Diritti del Fanciullo, la Convenzione Internazionale dei Diritti dell’Infanzia, la Giornata dei Diritti dell’Infanzia</w:t>
            </w:r>
          </w:p>
          <w:p w14:paraId="41A30082" w14:textId="36925F8E" w:rsidR="005522EB" w:rsidRPr="00A9565C" w:rsidRDefault="005522EB" w:rsidP="00166F5D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Riflette sulla funzione di organizzazioni internazionali quali: UNICEF, ONU, FAO...per una sempre maggior sensibilizzazione alla cittadinanza globale</w:t>
            </w:r>
          </w:p>
        </w:tc>
        <w:tc>
          <w:tcPr>
            <w:tcW w:w="3969" w:type="dxa"/>
          </w:tcPr>
          <w:p w14:paraId="03D575EF" w14:textId="77777777" w:rsidR="005522EB" w:rsidRPr="00A9565C" w:rsidRDefault="005522EB" w:rsidP="00166F5D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Riconosce il ruolo delle organizzazioni internazionali che si occupano di cooperazione e di solidarietà </w:t>
            </w:r>
          </w:p>
          <w:p w14:paraId="25574DE0" w14:textId="0A8F07BB" w:rsidR="005522EB" w:rsidRPr="00A9565C" w:rsidRDefault="005522EB" w:rsidP="00166F5D">
            <w:pPr>
              <w:rPr>
                <w:rFonts w:cstheme="minorHAnsi"/>
              </w:rPr>
            </w:pPr>
          </w:p>
        </w:tc>
      </w:tr>
      <w:tr w:rsidR="005522EB" w:rsidRPr="00A9565C" w14:paraId="3781D846" w14:textId="77777777" w:rsidTr="0065190D">
        <w:tc>
          <w:tcPr>
            <w:tcW w:w="2016" w:type="dxa"/>
          </w:tcPr>
          <w:p w14:paraId="22985250" w14:textId="77777777" w:rsidR="00515FF6" w:rsidRPr="00A9565C" w:rsidRDefault="00515FF6" w:rsidP="00515FF6">
            <w:pPr>
              <w:spacing w:line="240" w:lineRule="auto"/>
              <w:rPr>
                <w:rFonts w:cstheme="minorHAnsi"/>
                <w:b/>
              </w:rPr>
            </w:pPr>
            <w:r w:rsidRPr="00A9565C">
              <w:rPr>
                <w:rFonts w:cstheme="minorHAnsi"/>
                <w:b/>
              </w:rPr>
              <w:t>SVILUPPO SOSTENIBILE</w:t>
            </w:r>
          </w:p>
          <w:p w14:paraId="3DDD254C" w14:textId="77777777" w:rsidR="005522EB" w:rsidRPr="00A9565C" w:rsidRDefault="005522EB" w:rsidP="00515FF6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5" w:type="dxa"/>
          </w:tcPr>
          <w:p w14:paraId="67ECAD19" w14:textId="75E81ABE" w:rsidR="005522EB" w:rsidRPr="00A9565C" w:rsidRDefault="00982B7E" w:rsidP="00166F5D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Le norme del codice stradale</w:t>
            </w:r>
          </w:p>
        </w:tc>
        <w:tc>
          <w:tcPr>
            <w:tcW w:w="4394" w:type="dxa"/>
          </w:tcPr>
          <w:p w14:paraId="7DB985C6" w14:textId="6BD208AD" w:rsidR="005522EB" w:rsidRPr="00A9565C" w:rsidRDefault="00982B7E" w:rsidP="00166F5D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Si muove in sicurezza per la strada</w:t>
            </w:r>
          </w:p>
        </w:tc>
        <w:tc>
          <w:tcPr>
            <w:tcW w:w="3969" w:type="dxa"/>
          </w:tcPr>
          <w:p w14:paraId="468C7150" w14:textId="77777777" w:rsidR="00244427" w:rsidRDefault="00887820" w:rsidP="00166F5D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Considera la strada come luogo in cui i comportamenti corretti favoriscono un ambiente improntato ai valori civili e sociali.</w:t>
            </w:r>
          </w:p>
          <w:p w14:paraId="514DFA22" w14:textId="5C9E78C8" w:rsidR="005522EB" w:rsidRPr="00A9565C" w:rsidRDefault="00887820" w:rsidP="00166F5D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 Comprende la necessità di norme e regole per vivere in modo sicuro l’ambiente della strada</w:t>
            </w:r>
          </w:p>
        </w:tc>
      </w:tr>
      <w:tr w:rsidR="005522EB" w:rsidRPr="00A9565C" w14:paraId="215BA805" w14:textId="77777777" w:rsidTr="0065190D">
        <w:tc>
          <w:tcPr>
            <w:tcW w:w="2016" w:type="dxa"/>
          </w:tcPr>
          <w:p w14:paraId="6BD4355A" w14:textId="77777777" w:rsidR="00515FF6" w:rsidRPr="00A9565C" w:rsidRDefault="00515FF6" w:rsidP="00515FF6">
            <w:pPr>
              <w:spacing w:line="240" w:lineRule="auto"/>
              <w:rPr>
                <w:rFonts w:cstheme="minorHAnsi"/>
                <w:b/>
              </w:rPr>
            </w:pPr>
            <w:r w:rsidRPr="00A9565C">
              <w:rPr>
                <w:rFonts w:cstheme="minorHAnsi"/>
                <w:b/>
              </w:rPr>
              <w:lastRenderedPageBreak/>
              <w:t>CITTADINANZA DIGITALE</w:t>
            </w:r>
          </w:p>
          <w:p w14:paraId="2B277CA3" w14:textId="77777777" w:rsidR="005522EB" w:rsidRPr="00A9565C" w:rsidRDefault="005522EB" w:rsidP="00515FF6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5" w:type="dxa"/>
          </w:tcPr>
          <w:p w14:paraId="6829A478" w14:textId="77777777" w:rsidR="004F09DA" w:rsidRPr="00A9565C" w:rsidRDefault="004F09DA" w:rsidP="00166F5D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Educazione digitale</w:t>
            </w:r>
          </w:p>
          <w:p w14:paraId="24E54C16" w14:textId="274968F9" w:rsidR="005522EB" w:rsidRPr="00A9565C" w:rsidRDefault="00114194" w:rsidP="00166F5D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I pericoli dei social network</w:t>
            </w:r>
          </w:p>
        </w:tc>
        <w:tc>
          <w:tcPr>
            <w:tcW w:w="4394" w:type="dxa"/>
          </w:tcPr>
          <w:p w14:paraId="0A5CE7F7" w14:textId="77777777" w:rsidR="00244427" w:rsidRPr="00244427" w:rsidRDefault="00DC5157" w:rsidP="00244427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/>
              </w:rPr>
            </w:pPr>
            <w:r w:rsidRPr="00244427">
              <w:rPr>
                <w:rFonts w:asciiTheme="minorHAnsi" w:eastAsiaTheme="minorHAnsi" w:hAnsiTheme="minorHAnsi"/>
              </w:rPr>
              <w:t xml:space="preserve">Produce testi multimediali utilizzando software di videoscrittura e inserimento immagini o altro. </w:t>
            </w:r>
          </w:p>
          <w:p w14:paraId="6F058504" w14:textId="173F8918" w:rsidR="00DC5157" w:rsidRPr="00244427" w:rsidRDefault="00DC5157" w:rsidP="00244427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/>
              </w:rPr>
            </w:pPr>
            <w:r w:rsidRPr="00244427">
              <w:rPr>
                <w:rFonts w:asciiTheme="minorHAnsi" w:eastAsiaTheme="minorHAnsi" w:hAnsiTheme="minorHAnsi"/>
              </w:rPr>
              <w:t xml:space="preserve">Conosce e utilizza Internet per approfondimenti e comunicazioni. Distingue tra reale e virtuale; conosce opportunità e pericoli dei social network. </w:t>
            </w:r>
          </w:p>
          <w:p w14:paraId="0BA4BDCA" w14:textId="77777777" w:rsidR="005522EB" w:rsidRPr="00A9565C" w:rsidRDefault="005522EB" w:rsidP="00166F5D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77C91A5" w14:textId="77777777" w:rsidR="00244427" w:rsidRDefault="00887820" w:rsidP="00166F5D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Si orienta tra i diversi mezzi di comunicazione ed è in grado di farne un uso adeguato a seconda delle diverse situazioni.  </w:t>
            </w:r>
          </w:p>
          <w:p w14:paraId="7469B4A4" w14:textId="14E3F00B" w:rsidR="00887820" w:rsidRPr="00A9565C" w:rsidRDefault="00887820" w:rsidP="00166F5D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>Produce semplici modelli o rappresentazioni grafiche del proprio operato utilizzando strumenti multimediali</w:t>
            </w:r>
          </w:p>
          <w:p w14:paraId="4A11A109" w14:textId="60B494A5" w:rsidR="005522EB" w:rsidRPr="00A9565C" w:rsidRDefault="00887820" w:rsidP="00166F5D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A9565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È consapevole della dannosità di certe azioni e si documenta secondo percorsi di prevenzione e promozione di abitudini e stili di vita che non inducano in dipendenza </w:t>
            </w:r>
          </w:p>
        </w:tc>
      </w:tr>
    </w:tbl>
    <w:p w14:paraId="46BAE3CC" w14:textId="77777777" w:rsidR="0065190D" w:rsidRPr="00A9565C" w:rsidRDefault="0065190D">
      <w:pPr>
        <w:rPr>
          <w:rFonts w:asciiTheme="minorHAnsi" w:hAnsiTheme="minorHAnsi" w:cstheme="minorHAnsi"/>
        </w:rPr>
      </w:pP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6091"/>
        <w:gridCol w:w="8363"/>
      </w:tblGrid>
      <w:tr w:rsidR="005522EB" w:rsidRPr="00A9565C" w14:paraId="5FF939C6" w14:textId="77777777" w:rsidTr="0065190D">
        <w:tc>
          <w:tcPr>
            <w:tcW w:w="14454" w:type="dxa"/>
            <w:gridSpan w:val="2"/>
          </w:tcPr>
          <w:p w14:paraId="67F93F2B" w14:textId="504ADB29" w:rsidR="005522EB" w:rsidRPr="00A9565C" w:rsidRDefault="005522EB" w:rsidP="005522EB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9565C">
              <w:rPr>
                <w:rFonts w:asciiTheme="minorHAnsi" w:hAnsiTheme="minorHAnsi" w:cstheme="minorHAnsi"/>
                <w:b/>
                <w:bCs/>
                <w:color w:val="FF0000"/>
              </w:rPr>
              <w:t>Giugno</w:t>
            </w:r>
          </w:p>
        </w:tc>
      </w:tr>
      <w:tr w:rsidR="00094BED" w:rsidRPr="00A9565C" w14:paraId="62141735" w14:textId="77777777" w:rsidTr="00515FF6">
        <w:tc>
          <w:tcPr>
            <w:tcW w:w="6091" w:type="dxa"/>
            <w:shd w:val="clear" w:color="auto" w:fill="DBE5F1" w:themeFill="accent1" w:themeFillTint="33"/>
            <w:vAlign w:val="center"/>
          </w:tcPr>
          <w:p w14:paraId="296F9FAB" w14:textId="447B6744" w:rsidR="005522EB" w:rsidRPr="00A9565C" w:rsidRDefault="005522EB" w:rsidP="005522E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9565C">
              <w:rPr>
                <w:rFonts w:asciiTheme="minorHAnsi" w:hAnsiTheme="minorHAnsi" w:cstheme="minorHAnsi"/>
                <w:b/>
              </w:rPr>
              <w:t>METODOLOGIA</w:t>
            </w:r>
          </w:p>
        </w:tc>
        <w:tc>
          <w:tcPr>
            <w:tcW w:w="8363" w:type="dxa"/>
          </w:tcPr>
          <w:p w14:paraId="0B79FE0E" w14:textId="75023123" w:rsidR="005522EB" w:rsidRPr="00A9565C" w:rsidRDefault="005522EB" w:rsidP="001D7110">
            <w:pPr>
              <w:spacing w:line="240" w:lineRule="auto"/>
              <w:rPr>
                <w:rFonts w:cstheme="minorHAnsi"/>
                <w:bCs/>
              </w:rPr>
            </w:pPr>
            <w:r w:rsidRPr="00A9565C">
              <w:rPr>
                <w:rFonts w:cstheme="minorHAnsi"/>
                <w:bCs/>
              </w:rPr>
              <w:t xml:space="preserve">La metodologia scelta si baserà su una didattica laboratoriale, intendendo il laboratorio non come luogo fisico, ma come luogo mentale, </w:t>
            </w:r>
            <w:proofErr w:type="spellStart"/>
            <w:r w:rsidRPr="00A9565C">
              <w:rPr>
                <w:rFonts w:cstheme="minorHAnsi"/>
                <w:bCs/>
              </w:rPr>
              <w:t>concetuale</w:t>
            </w:r>
            <w:proofErr w:type="spellEnd"/>
            <w:r w:rsidRPr="00A9565C">
              <w:rPr>
                <w:rFonts w:cstheme="minorHAnsi"/>
                <w:bCs/>
              </w:rPr>
              <w:t xml:space="preserve"> e procedurale, dove il bambino </w:t>
            </w:r>
            <w:proofErr w:type="gramStart"/>
            <w:r w:rsidRPr="00A9565C">
              <w:rPr>
                <w:rFonts w:cstheme="minorHAnsi"/>
                <w:bCs/>
              </w:rPr>
              <w:t>è</w:t>
            </w:r>
            <w:proofErr w:type="gramEnd"/>
            <w:r w:rsidRPr="00A9565C">
              <w:rPr>
                <w:rFonts w:cstheme="minorHAnsi"/>
                <w:bCs/>
              </w:rPr>
              <w:t xml:space="preserve"> intendo a fare più che ad ascoltare. Attraverso il ricorso alle nuove tecnologie, si stimolerà la capacità espressiva, cognitiva e </w:t>
            </w:r>
            <w:r w:rsidRPr="00A9565C">
              <w:rPr>
                <w:rFonts w:cstheme="minorHAnsi"/>
                <w:bCs/>
              </w:rPr>
              <w:lastRenderedPageBreak/>
              <w:t xml:space="preserve">comunicativa. Si promuoveranno: conversazioni guidate, lavori di gruppo, forme di apprendimento cooperativo, </w:t>
            </w:r>
            <w:proofErr w:type="spellStart"/>
            <w:r w:rsidRPr="00A9565C">
              <w:rPr>
                <w:rFonts w:cstheme="minorHAnsi"/>
                <w:bCs/>
              </w:rPr>
              <w:t>problem</w:t>
            </w:r>
            <w:proofErr w:type="spellEnd"/>
            <w:r w:rsidRPr="00A9565C">
              <w:rPr>
                <w:rFonts w:cstheme="minorHAnsi"/>
                <w:bCs/>
              </w:rPr>
              <w:t xml:space="preserve">-solving, </w:t>
            </w:r>
            <w:proofErr w:type="spellStart"/>
            <w:r w:rsidRPr="00A9565C">
              <w:rPr>
                <w:rFonts w:cstheme="minorHAnsi"/>
                <w:bCs/>
              </w:rPr>
              <w:t>braimstorming</w:t>
            </w:r>
            <w:proofErr w:type="spellEnd"/>
            <w:r w:rsidRPr="00A9565C">
              <w:rPr>
                <w:rFonts w:cstheme="minorHAnsi"/>
                <w:bCs/>
              </w:rPr>
              <w:t>, peer to peer, classi aperte</w:t>
            </w:r>
          </w:p>
        </w:tc>
      </w:tr>
      <w:tr w:rsidR="005522EB" w:rsidRPr="00A9565C" w14:paraId="03EBBC47" w14:textId="77777777" w:rsidTr="00515FF6">
        <w:tc>
          <w:tcPr>
            <w:tcW w:w="6091" w:type="dxa"/>
            <w:vAlign w:val="center"/>
          </w:tcPr>
          <w:p w14:paraId="4891DBCE" w14:textId="5C38B4C8" w:rsidR="005522EB" w:rsidRPr="00A9565C" w:rsidRDefault="005522EB" w:rsidP="005522E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9565C">
              <w:rPr>
                <w:rFonts w:asciiTheme="minorHAnsi" w:hAnsiTheme="minorHAnsi" w:cstheme="minorHAnsi"/>
                <w:b/>
              </w:rPr>
              <w:lastRenderedPageBreak/>
              <w:t>ATTIVITA’</w:t>
            </w:r>
          </w:p>
        </w:tc>
        <w:tc>
          <w:tcPr>
            <w:tcW w:w="8363" w:type="dxa"/>
          </w:tcPr>
          <w:p w14:paraId="17FBDC6F" w14:textId="5B05F0F2" w:rsidR="00992010" w:rsidRPr="00A9565C" w:rsidRDefault="00992010" w:rsidP="001D7110">
            <w:pPr>
              <w:rPr>
                <w:rFonts w:cstheme="minorHAnsi"/>
                <w:kern w:val="2"/>
              </w:rPr>
            </w:pPr>
            <w:r w:rsidRPr="00A9565C">
              <w:rPr>
                <w:rFonts w:cstheme="minorHAnsi"/>
              </w:rPr>
              <w:t>Esperienze laboratoriali di interazione tra materie</w:t>
            </w:r>
          </w:p>
          <w:p w14:paraId="34445B34" w14:textId="77777777" w:rsidR="00992010" w:rsidRPr="00A9565C" w:rsidRDefault="00992010" w:rsidP="001D7110">
            <w:pPr>
              <w:rPr>
                <w:rFonts w:cstheme="minorHAnsi"/>
              </w:rPr>
            </w:pPr>
            <w:r w:rsidRPr="00A9565C">
              <w:rPr>
                <w:rFonts w:cstheme="minorHAnsi"/>
              </w:rPr>
              <w:t xml:space="preserve">Osservazione dei vari tipi di materia </w:t>
            </w:r>
          </w:p>
          <w:p w14:paraId="3D6B9B4E" w14:textId="77777777" w:rsidR="00992010" w:rsidRPr="00A9565C" w:rsidRDefault="00992010" w:rsidP="001D7110">
            <w:pPr>
              <w:rPr>
                <w:rFonts w:cstheme="minorHAnsi"/>
              </w:rPr>
            </w:pPr>
            <w:r w:rsidRPr="00A9565C">
              <w:rPr>
                <w:rFonts w:cstheme="minorHAnsi"/>
              </w:rPr>
              <w:t>Conversazioni aperte e guidate</w:t>
            </w:r>
          </w:p>
          <w:p w14:paraId="6431C8C4" w14:textId="77777777" w:rsidR="00992010" w:rsidRPr="00A9565C" w:rsidRDefault="00992010" w:rsidP="001D7110">
            <w:pPr>
              <w:rPr>
                <w:rFonts w:cstheme="minorHAnsi"/>
              </w:rPr>
            </w:pPr>
            <w:r w:rsidRPr="00A9565C">
              <w:rPr>
                <w:rFonts w:cstheme="minorHAnsi"/>
              </w:rPr>
              <w:t>Realizzazioni di cartelloni</w:t>
            </w:r>
          </w:p>
          <w:p w14:paraId="64EFE157" w14:textId="77777777" w:rsidR="00992010" w:rsidRPr="00A9565C" w:rsidRDefault="00992010" w:rsidP="001D7110">
            <w:pPr>
              <w:rPr>
                <w:rFonts w:cstheme="minorHAnsi"/>
              </w:rPr>
            </w:pPr>
            <w:r w:rsidRPr="00A9565C">
              <w:rPr>
                <w:rFonts w:cstheme="minorHAnsi"/>
              </w:rPr>
              <w:t>Schede di approfondimento, ricerche e uso di internet</w:t>
            </w:r>
          </w:p>
          <w:p w14:paraId="61A4B426" w14:textId="77777777" w:rsidR="00992010" w:rsidRPr="00A9565C" w:rsidRDefault="00992010" w:rsidP="001D7110">
            <w:pPr>
              <w:rPr>
                <w:rFonts w:cstheme="minorHAnsi"/>
              </w:rPr>
            </w:pPr>
            <w:r w:rsidRPr="00A9565C">
              <w:rPr>
                <w:rFonts w:cstheme="minorHAnsi"/>
              </w:rPr>
              <w:t>Confronto di idee, opinioni, ipotesi</w:t>
            </w:r>
          </w:p>
          <w:p w14:paraId="6C5AD3B8" w14:textId="7BB1CA91" w:rsidR="005522EB" w:rsidRPr="00A9565C" w:rsidRDefault="005522EB" w:rsidP="001D7110">
            <w:pPr>
              <w:rPr>
                <w:rFonts w:cstheme="minorHAnsi"/>
              </w:rPr>
            </w:pPr>
            <w:r w:rsidRPr="00A9565C">
              <w:rPr>
                <w:rFonts w:cstheme="minorHAnsi"/>
                <w:bCs/>
              </w:rPr>
              <w:t xml:space="preserve"> Schede operative. Fiabe, canzoni, filastrocche e </w:t>
            </w:r>
            <w:proofErr w:type="spellStart"/>
            <w:proofErr w:type="gramStart"/>
            <w:r w:rsidRPr="00A9565C">
              <w:rPr>
                <w:rFonts w:cstheme="minorHAnsi"/>
                <w:bCs/>
              </w:rPr>
              <w:t>giochi</w:t>
            </w:r>
            <w:r w:rsidR="00992010" w:rsidRPr="00A9565C">
              <w:rPr>
                <w:rFonts w:cstheme="minorHAnsi"/>
                <w:bCs/>
              </w:rPr>
              <w:t>.</w:t>
            </w:r>
            <w:r w:rsidRPr="00A9565C">
              <w:rPr>
                <w:rFonts w:cstheme="minorHAnsi"/>
                <w:bCs/>
              </w:rPr>
              <w:t>Indovinelli</w:t>
            </w:r>
            <w:proofErr w:type="spellEnd"/>
            <w:proofErr w:type="gramEnd"/>
            <w:r w:rsidRPr="00A9565C">
              <w:rPr>
                <w:rFonts w:cstheme="minorHAnsi"/>
                <w:bCs/>
              </w:rPr>
              <w:t>. Costruzione di grafici e tabelle.</w:t>
            </w:r>
          </w:p>
          <w:p w14:paraId="1EAA3CD0" w14:textId="77777777" w:rsidR="005522EB" w:rsidRPr="00A9565C" w:rsidRDefault="005522EB" w:rsidP="001D7110">
            <w:pPr>
              <w:pStyle w:val="Normale1"/>
              <w:spacing w:before="0" w:after="0" w:line="240" w:lineRule="auto"/>
              <w:rPr>
                <w:rFonts w:asciiTheme="minorHAnsi" w:hAnsiTheme="minorHAnsi" w:cstheme="minorHAnsi"/>
                <w:bCs/>
                <w:kern w:val="1"/>
                <w:lang w:eastAsia="hi-IN" w:bidi="hi-IN"/>
              </w:rPr>
            </w:pPr>
          </w:p>
        </w:tc>
      </w:tr>
      <w:tr w:rsidR="00094BED" w:rsidRPr="00A9565C" w14:paraId="66D0C1D1" w14:textId="77777777" w:rsidTr="00515FF6">
        <w:tc>
          <w:tcPr>
            <w:tcW w:w="6091" w:type="dxa"/>
            <w:shd w:val="clear" w:color="auto" w:fill="DBE5F1" w:themeFill="accent1" w:themeFillTint="33"/>
            <w:vAlign w:val="center"/>
          </w:tcPr>
          <w:p w14:paraId="6F35716E" w14:textId="48CB8C89" w:rsidR="005522EB" w:rsidRPr="00A9565C" w:rsidRDefault="005522EB" w:rsidP="005522E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9565C">
              <w:rPr>
                <w:rFonts w:asciiTheme="minorHAnsi" w:hAnsiTheme="minorHAnsi" w:cstheme="minorHAnsi"/>
                <w:b/>
              </w:rPr>
              <w:t>STRUMENTI/SUSSIDI</w:t>
            </w:r>
          </w:p>
        </w:tc>
        <w:tc>
          <w:tcPr>
            <w:tcW w:w="8363" w:type="dxa"/>
          </w:tcPr>
          <w:p w14:paraId="753B5A43" w14:textId="316F99E4" w:rsidR="005522EB" w:rsidRPr="00A9565C" w:rsidRDefault="00C44F13" w:rsidP="001D7110">
            <w:pPr>
              <w:rPr>
                <w:rFonts w:cstheme="minorHAnsi"/>
              </w:rPr>
            </w:pPr>
            <w:r w:rsidRPr="00A9565C">
              <w:rPr>
                <w:rFonts w:cstheme="minorHAnsi"/>
              </w:rPr>
              <w:t>Tablet</w:t>
            </w:r>
          </w:p>
          <w:p w14:paraId="0102A013" w14:textId="77777777" w:rsidR="005522EB" w:rsidRPr="00A9565C" w:rsidRDefault="005522EB" w:rsidP="001D7110">
            <w:pPr>
              <w:rPr>
                <w:rFonts w:cstheme="minorHAnsi"/>
              </w:rPr>
            </w:pPr>
            <w:r w:rsidRPr="00A9565C">
              <w:rPr>
                <w:rFonts w:cstheme="minorHAnsi"/>
              </w:rPr>
              <w:t>Sussidi audiovisivi</w:t>
            </w:r>
          </w:p>
          <w:p w14:paraId="5CC3A363" w14:textId="77777777" w:rsidR="005522EB" w:rsidRPr="00A9565C" w:rsidRDefault="005522EB" w:rsidP="001D7110">
            <w:pPr>
              <w:rPr>
                <w:rFonts w:cstheme="minorHAnsi"/>
              </w:rPr>
            </w:pPr>
            <w:r w:rsidRPr="00A9565C">
              <w:rPr>
                <w:rFonts w:cstheme="minorHAnsi"/>
              </w:rPr>
              <w:t>LIM</w:t>
            </w:r>
          </w:p>
          <w:p w14:paraId="2D5C1203" w14:textId="77777777" w:rsidR="00690301" w:rsidRPr="00A9565C" w:rsidRDefault="00C44F13" w:rsidP="001D7110">
            <w:pPr>
              <w:rPr>
                <w:rFonts w:cstheme="minorHAnsi"/>
              </w:rPr>
            </w:pPr>
            <w:r w:rsidRPr="00A9565C">
              <w:rPr>
                <w:rFonts w:cstheme="minorHAnsi"/>
              </w:rPr>
              <w:t>Computer</w:t>
            </w:r>
            <w:r w:rsidR="00690301" w:rsidRPr="00A9565C">
              <w:rPr>
                <w:rFonts w:cstheme="minorHAnsi"/>
              </w:rPr>
              <w:t xml:space="preserve"> </w:t>
            </w:r>
          </w:p>
          <w:p w14:paraId="0F2867B2" w14:textId="77777777" w:rsidR="00515FF6" w:rsidRPr="00A9565C" w:rsidRDefault="00690301" w:rsidP="001D7110">
            <w:pPr>
              <w:rPr>
                <w:rFonts w:cstheme="minorHAnsi"/>
              </w:rPr>
            </w:pPr>
            <w:r w:rsidRPr="00A9565C">
              <w:rPr>
                <w:rFonts w:cstheme="minorHAnsi"/>
              </w:rPr>
              <w:t xml:space="preserve">software didattici </w:t>
            </w:r>
          </w:p>
          <w:p w14:paraId="704D76BA" w14:textId="65E5246B" w:rsidR="005522EB" w:rsidRPr="00A9565C" w:rsidRDefault="00690301" w:rsidP="001D7110">
            <w:pPr>
              <w:rPr>
                <w:rFonts w:cstheme="minorHAnsi"/>
              </w:rPr>
            </w:pPr>
            <w:r w:rsidRPr="00A9565C">
              <w:rPr>
                <w:rFonts w:cstheme="minorHAnsi"/>
              </w:rPr>
              <w:t>LIM</w:t>
            </w:r>
          </w:p>
        </w:tc>
      </w:tr>
      <w:tr w:rsidR="005522EB" w:rsidRPr="00A9565C" w14:paraId="66C001A0" w14:textId="77777777" w:rsidTr="00515FF6">
        <w:tc>
          <w:tcPr>
            <w:tcW w:w="6091" w:type="dxa"/>
            <w:vAlign w:val="center"/>
          </w:tcPr>
          <w:p w14:paraId="3F14F54F" w14:textId="080C9A6B" w:rsidR="005522EB" w:rsidRPr="00A9565C" w:rsidRDefault="005522EB" w:rsidP="005522E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9565C">
              <w:rPr>
                <w:rFonts w:asciiTheme="minorHAnsi" w:hAnsiTheme="minorHAnsi" w:cstheme="minorHAnsi"/>
                <w:b/>
              </w:rPr>
              <w:t>VERIFICA</w:t>
            </w:r>
          </w:p>
        </w:tc>
        <w:tc>
          <w:tcPr>
            <w:tcW w:w="8363" w:type="dxa"/>
            <w:vAlign w:val="center"/>
          </w:tcPr>
          <w:p w14:paraId="3C1F2BF6" w14:textId="77777777" w:rsidR="002F3488" w:rsidRPr="00A9565C" w:rsidRDefault="002F3488" w:rsidP="001D7110">
            <w:pPr>
              <w:rPr>
                <w:rFonts w:cstheme="minorHAnsi"/>
              </w:rPr>
            </w:pPr>
            <w:r w:rsidRPr="00A9565C">
              <w:rPr>
                <w:rFonts w:cstheme="minorHAnsi"/>
              </w:rPr>
              <w:t xml:space="preserve">Saranno </w:t>
            </w:r>
            <w:proofErr w:type="gramStart"/>
            <w:r w:rsidRPr="00A9565C">
              <w:rPr>
                <w:rFonts w:cstheme="minorHAnsi"/>
              </w:rPr>
              <w:t>somministrate  prove</w:t>
            </w:r>
            <w:proofErr w:type="gramEnd"/>
            <w:r w:rsidRPr="00A9565C">
              <w:rPr>
                <w:rFonts w:cstheme="minorHAnsi"/>
              </w:rPr>
              <w:t xml:space="preserve"> oggettive:</w:t>
            </w:r>
          </w:p>
          <w:p w14:paraId="4218A186" w14:textId="7A9EE0B3" w:rsidR="005522EB" w:rsidRPr="00A9565C" w:rsidRDefault="005522EB" w:rsidP="001D7110">
            <w:pPr>
              <w:rPr>
                <w:rFonts w:cstheme="minorHAnsi"/>
              </w:rPr>
            </w:pPr>
            <w:r w:rsidRPr="00A9565C">
              <w:rPr>
                <w:rFonts w:cstheme="minorHAnsi"/>
              </w:rPr>
              <w:t>In ingresso</w:t>
            </w:r>
          </w:p>
          <w:p w14:paraId="45F9709D" w14:textId="77777777" w:rsidR="005522EB" w:rsidRPr="00A9565C" w:rsidRDefault="005522EB" w:rsidP="001D7110">
            <w:pPr>
              <w:rPr>
                <w:rFonts w:cstheme="minorHAnsi"/>
              </w:rPr>
            </w:pPr>
            <w:r w:rsidRPr="00A9565C">
              <w:rPr>
                <w:rFonts w:cstheme="minorHAnsi"/>
              </w:rPr>
              <w:t>Bimestrali</w:t>
            </w:r>
          </w:p>
          <w:p w14:paraId="2213A57A" w14:textId="7024143B" w:rsidR="005522EB" w:rsidRPr="00A9565C" w:rsidRDefault="005522EB" w:rsidP="001D7110">
            <w:pPr>
              <w:rPr>
                <w:rFonts w:cstheme="minorHAnsi"/>
              </w:rPr>
            </w:pPr>
            <w:r w:rsidRPr="00A9565C">
              <w:rPr>
                <w:rFonts w:cstheme="minorHAnsi"/>
              </w:rPr>
              <w:t>Quadrimestrali</w:t>
            </w:r>
          </w:p>
        </w:tc>
      </w:tr>
      <w:tr w:rsidR="00094BED" w:rsidRPr="00A9565C" w14:paraId="47AADB22" w14:textId="77777777" w:rsidTr="00515FF6">
        <w:tc>
          <w:tcPr>
            <w:tcW w:w="6091" w:type="dxa"/>
            <w:shd w:val="clear" w:color="auto" w:fill="DBE5F1" w:themeFill="accent1" w:themeFillTint="33"/>
            <w:vAlign w:val="center"/>
          </w:tcPr>
          <w:p w14:paraId="2AC07E7B" w14:textId="011C40C5" w:rsidR="005522EB" w:rsidRPr="00A9565C" w:rsidRDefault="005522EB" w:rsidP="005522EB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9565C">
              <w:rPr>
                <w:rFonts w:asciiTheme="minorHAnsi" w:hAnsiTheme="minorHAnsi" w:cstheme="minorHAnsi"/>
                <w:b/>
              </w:rPr>
              <w:t>VALUTAZIONE</w:t>
            </w:r>
          </w:p>
        </w:tc>
        <w:tc>
          <w:tcPr>
            <w:tcW w:w="8363" w:type="dxa"/>
            <w:vAlign w:val="center"/>
          </w:tcPr>
          <w:p w14:paraId="35C0FCB1" w14:textId="495B770E" w:rsidR="005522EB" w:rsidRPr="00A9565C" w:rsidRDefault="005522EB" w:rsidP="001D7110">
            <w:pPr>
              <w:spacing w:line="240" w:lineRule="auto"/>
              <w:rPr>
                <w:rFonts w:cstheme="minorHAnsi"/>
                <w:bCs/>
              </w:rPr>
            </w:pPr>
            <w:r w:rsidRPr="00A9565C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7AE97A4E" w14:textId="77777777" w:rsidR="00B05DA5" w:rsidRPr="00A9565C" w:rsidRDefault="00B05DA5">
      <w:pPr>
        <w:pStyle w:val="Normale1"/>
        <w:spacing w:before="0" w:after="0" w:line="100" w:lineRule="atLeast"/>
        <w:jc w:val="both"/>
        <w:rPr>
          <w:rFonts w:asciiTheme="minorHAnsi" w:hAnsiTheme="minorHAnsi" w:cstheme="minorHAnsi"/>
        </w:rPr>
      </w:pPr>
    </w:p>
    <w:p w14:paraId="203B7AC6" w14:textId="24E1B082" w:rsidR="00CF78BE" w:rsidRPr="00A9565C" w:rsidRDefault="00CF78BE" w:rsidP="005D3FBD">
      <w:pPr>
        <w:jc w:val="both"/>
        <w:rPr>
          <w:rFonts w:asciiTheme="minorHAnsi" w:hAnsiTheme="minorHAnsi" w:cstheme="minorHAnsi"/>
          <w:bCs/>
        </w:rPr>
      </w:pPr>
    </w:p>
    <w:p w14:paraId="0E68B27D" w14:textId="77777777" w:rsidR="00991D0E" w:rsidRPr="00A9565C" w:rsidRDefault="00991D0E">
      <w:pPr>
        <w:pStyle w:val="Normale1"/>
        <w:spacing w:before="0" w:after="0" w:line="480" w:lineRule="auto"/>
        <w:jc w:val="both"/>
        <w:rPr>
          <w:rFonts w:asciiTheme="minorHAnsi" w:hAnsiTheme="minorHAnsi" w:cstheme="minorHAnsi"/>
          <w:bCs/>
        </w:rPr>
      </w:pPr>
    </w:p>
    <w:p w14:paraId="607DC53D" w14:textId="10E99504" w:rsidR="00E37564" w:rsidRPr="00A9565C" w:rsidRDefault="00667B85" w:rsidP="00A9565C">
      <w:pPr>
        <w:pStyle w:val="Normale1"/>
        <w:spacing w:before="0" w:after="0" w:line="480" w:lineRule="auto"/>
        <w:jc w:val="both"/>
        <w:rPr>
          <w:rFonts w:asciiTheme="minorHAnsi" w:hAnsiTheme="minorHAnsi" w:cstheme="minorHAnsi"/>
          <w:b/>
        </w:rPr>
      </w:pPr>
      <w:r w:rsidRPr="00A9565C">
        <w:rPr>
          <w:rFonts w:asciiTheme="minorHAnsi" w:hAnsiTheme="minorHAnsi" w:cstheme="minorHAnsi"/>
          <w:b/>
        </w:rPr>
        <w:t>Angri</w:t>
      </w:r>
    </w:p>
    <w:p w14:paraId="778464D2" w14:textId="720C64A3" w:rsidR="00667B85" w:rsidRPr="00A9565C" w:rsidRDefault="00667B85" w:rsidP="0065190D">
      <w:pPr>
        <w:pStyle w:val="Normale1"/>
        <w:spacing w:before="0" w:after="0" w:line="480" w:lineRule="auto"/>
        <w:ind w:left="10635" w:firstLine="709"/>
        <w:rPr>
          <w:rFonts w:asciiTheme="minorHAnsi" w:hAnsiTheme="minorHAnsi" w:cstheme="minorHAnsi"/>
          <w:b/>
        </w:rPr>
      </w:pPr>
      <w:r w:rsidRPr="00A9565C">
        <w:rPr>
          <w:rFonts w:asciiTheme="minorHAnsi" w:hAnsiTheme="minorHAnsi" w:cstheme="minorHAnsi"/>
          <w:b/>
        </w:rPr>
        <w:lastRenderedPageBreak/>
        <w:t>I</w:t>
      </w:r>
      <w:r w:rsidR="0016057C" w:rsidRPr="00A9565C">
        <w:rPr>
          <w:rFonts w:asciiTheme="minorHAnsi" w:hAnsiTheme="minorHAnsi" w:cstheme="minorHAnsi"/>
          <w:b/>
        </w:rPr>
        <w:t>l</w:t>
      </w:r>
      <w:r w:rsidRPr="00A9565C">
        <w:rPr>
          <w:rFonts w:asciiTheme="minorHAnsi" w:hAnsiTheme="minorHAnsi" w:cstheme="minorHAnsi"/>
          <w:b/>
        </w:rPr>
        <w:t xml:space="preserve"> Docent</w:t>
      </w:r>
      <w:r w:rsidR="0016057C" w:rsidRPr="00A9565C">
        <w:rPr>
          <w:rFonts w:asciiTheme="minorHAnsi" w:hAnsiTheme="minorHAnsi" w:cstheme="minorHAnsi"/>
          <w:b/>
        </w:rPr>
        <w:t>e</w:t>
      </w:r>
    </w:p>
    <w:sectPr w:rsidR="00667B85" w:rsidRPr="00A9565C" w:rsidSect="0065190D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2A4D" w14:textId="77777777" w:rsidR="00026B1F" w:rsidRDefault="00026B1F" w:rsidP="00472EBB">
      <w:pPr>
        <w:spacing w:line="240" w:lineRule="auto"/>
      </w:pPr>
      <w:r>
        <w:separator/>
      </w:r>
    </w:p>
  </w:endnote>
  <w:endnote w:type="continuationSeparator" w:id="0">
    <w:p w14:paraId="01D39D6D" w14:textId="77777777" w:rsidR="00026B1F" w:rsidRDefault="00026B1F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4CED" w14:textId="77777777" w:rsidR="00026B1F" w:rsidRDefault="00026B1F" w:rsidP="00472EBB">
      <w:pPr>
        <w:spacing w:line="240" w:lineRule="auto"/>
      </w:pPr>
      <w:r>
        <w:separator/>
      </w:r>
    </w:p>
  </w:footnote>
  <w:footnote w:type="continuationSeparator" w:id="0">
    <w:p w14:paraId="15556127" w14:textId="77777777" w:rsidR="00026B1F" w:rsidRDefault="00026B1F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377"/>
    <w:multiLevelType w:val="hybridMultilevel"/>
    <w:tmpl w:val="BA225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1C91"/>
    <w:multiLevelType w:val="hybridMultilevel"/>
    <w:tmpl w:val="63FC0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2341"/>
    <w:multiLevelType w:val="hybridMultilevel"/>
    <w:tmpl w:val="695682E8"/>
    <w:lvl w:ilvl="0" w:tplc="0410000D">
      <w:start w:val="1"/>
      <w:numFmt w:val="bullet"/>
      <w:lvlText w:val=""/>
      <w:lvlJc w:val="left"/>
      <w:pPr>
        <w:ind w:left="14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DDD"/>
    <w:multiLevelType w:val="hybridMultilevel"/>
    <w:tmpl w:val="6A245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F2B44"/>
    <w:multiLevelType w:val="hybridMultilevel"/>
    <w:tmpl w:val="CC72B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331D9"/>
    <w:multiLevelType w:val="hybridMultilevel"/>
    <w:tmpl w:val="3CBC5CF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F398D"/>
    <w:multiLevelType w:val="hybridMultilevel"/>
    <w:tmpl w:val="5BB0E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0279E"/>
    <w:multiLevelType w:val="hybridMultilevel"/>
    <w:tmpl w:val="62664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92904"/>
    <w:multiLevelType w:val="hybridMultilevel"/>
    <w:tmpl w:val="260A9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0217548"/>
    <w:multiLevelType w:val="hybridMultilevel"/>
    <w:tmpl w:val="55B09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4578F"/>
    <w:multiLevelType w:val="hybridMultilevel"/>
    <w:tmpl w:val="9DF4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D5EB7"/>
    <w:multiLevelType w:val="hybridMultilevel"/>
    <w:tmpl w:val="99FCD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F3E3F"/>
    <w:multiLevelType w:val="hybridMultilevel"/>
    <w:tmpl w:val="8C760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72EFE"/>
    <w:multiLevelType w:val="hybridMultilevel"/>
    <w:tmpl w:val="245C5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F2618"/>
    <w:multiLevelType w:val="hybridMultilevel"/>
    <w:tmpl w:val="30604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7669"/>
    <w:multiLevelType w:val="hybridMultilevel"/>
    <w:tmpl w:val="E4705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77AD8"/>
    <w:multiLevelType w:val="hybridMultilevel"/>
    <w:tmpl w:val="F2424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E5C76"/>
    <w:multiLevelType w:val="hybridMultilevel"/>
    <w:tmpl w:val="DCD67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417D9"/>
    <w:multiLevelType w:val="hybridMultilevel"/>
    <w:tmpl w:val="2AC66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375CB"/>
    <w:multiLevelType w:val="hybridMultilevel"/>
    <w:tmpl w:val="5792E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583898">
    <w:abstractNumId w:val="17"/>
  </w:num>
  <w:num w:numId="2" w16cid:durableId="2021080314">
    <w:abstractNumId w:val="3"/>
  </w:num>
  <w:num w:numId="3" w16cid:durableId="976908897">
    <w:abstractNumId w:val="10"/>
  </w:num>
  <w:num w:numId="4" w16cid:durableId="1430353034">
    <w:abstractNumId w:val="6"/>
  </w:num>
  <w:num w:numId="5" w16cid:durableId="277444750">
    <w:abstractNumId w:val="9"/>
  </w:num>
  <w:num w:numId="6" w16cid:durableId="185870835">
    <w:abstractNumId w:val="6"/>
  </w:num>
  <w:num w:numId="7" w16cid:durableId="1251770333">
    <w:abstractNumId w:val="8"/>
  </w:num>
  <w:num w:numId="8" w16cid:durableId="1527406007">
    <w:abstractNumId w:val="4"/>
  </w:num>
  <w:num w:numId="9" w16cid:durableId="280115514">
    <w:abstractNumId w:val="11"/>
  </w:num>
  <w:num w:numId="10" w16cid:durableId="1727216602">
    <w:abstractNumId w:val="15"/>
  </w:num>
  <w:num w:numId="11" w16cid:durableId="903295503">
    <w:abstractNumId w:val="14"/>
  </w:num>
  <w:num w:numId="12" w16cid:durableId="536699887">
    <w:abstractNumId w:val="13"/>
  </w:num>
  <w:num w:numId="13" w16cid:durableId="625357736">
    <w:abstractNumId w:val="7"/>
  </w:num>
  <w:num w:numId="14" w16cid:durableId="2012756457">
    <w:abstractNumId w:val="2"/>
  </w:num>
  <w:num w:numId="15" w16cid:durableId="687949003">
    <w:abstractNumId w:val="21"/>
  </w:num>
  <w:num w:numId="16" w16cid:durableId="1819957426">
    <w:abstractNumId w:val="5"/>
  </w:num>
  <w:num w:numId="17" w16cid:durableId="2126607181">
    <w:abstractNumId w:val="19"/>
  </w:num>
  <w:num w:numId="18" w16cid:durableId="1526165463">
    <w:abstractNumId w:val="16"/>
  </w:num>
  <w:num w:numId="19" w16cid:durableId="1842767935">
    <w:abstractNumId w:val="1"/>
  </w:num>
  <w:num w:numId="20" w16cid:durableId="1669095325">
    <w:abstractNumId w:val="0"/>
  </w:num>
  <w:num w:numId="21" w16cid:durableId="2046515628">
    <w:abstractNumId w:val="22"/>
  </w:num>
  <w:num w:numId="22" w16cid:durableId="234977413">
    <w:abstractNumId w:val="20"/>
  </w:num>
  <w:num w:numId="23" w16cid:durableId="1716272029">
    <w:abstractNumId w:val="18"/>
  </w:num>
  <w:num w:numId="24" w16cid:durableId="106668152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2"/>
    <w:rsid w:val="00017B87"/>
    <w:rsid w:val="00017EE3"/>
    <w:rsid w:val="00026B1F"/>
    <w:rsid w:val="00067419"/>
    <w:rsid w:val="00083DB1"/>
    <w:rsid w:val="0009067E"/>
    <w:rsid w:val="00094467"/>
    <w:rsid w:val="00094BED"/>
    <w:rsid w:val="000A25D9"/>
    <w:rsid w:val="000E1E0B"/>
    <w:rsid w:val="000E7B72"/>
    <w:rsid w:val="00114194"/>
    <w:rsid w:val="001160D9"/>
    <w:rsid w:val="00120DA2"/>
    <w:rsid w:val="00130CB3"/>
    <w:rsid w:val="00131F0B"/>
    <w:rsid w:val="00143D0B"/>
    <w:rsid w:val="0016057C"/>
    <w:rsid w:val="001628F4"/>
    <w:rsid w:val="001629B4"/>
    <w:rsid w:val="00166F5D"/>
    <w:rsid w:val="00174BBE"/>
    <w:rsid w:val="00175F08"/>
    <w:rsid w:val="001828E4"/>
    <w:rsid w:val="001842C9"/>
    <w:rsid w:val="0019538A"/>
    <w:rsid w:val="001B2EE7"/>
    <w:rsid w:val="001B3A04"/>
    <w:rsid w:val="001B751A"/>
    <w:rsid w:val="001B7F68"/>
    <w:rsid w:val="001C4A5E"/>
    <w:rsid w:val="001C7747"/>
    <w:rsid w:val="001D7110"/>
    <w:rsid w:val="001E429E"/>
    <w:rsid w:val="001F03E3"/>
    <w:rsid w:val="001F1DD2"/>
    <w:rsid w:val="0020395B"/>
    <w:rsid w:val="00222EDB"/>
    <w:rsid w:val="00226E0A"/>
    <w:rsid w:val="00234E37"/>
    <w:rsid w:val="00244427"/>
    <w:rsid w:val="00246B4D"/>
    <w:rsid w:val="002548BF"/>
    <w:rsid w:val="00255660"/>
    <w:rsid w:val="00272F7A"/>
    <w:rsid w:val="00277365"/>
    <w:rsid w:val="002939B9"/>
    <w:rsid w:val="002A3483"/>
    <w:rsid w:val="002A63B8"/>
    <w:rsid w:val="002B054B"/>
    <w:rsid w:val="002B664A"/>
    <w:rsid w:val="002C3557"/>
    <w:rsid w:val="002D1BC7"/>
    <w:rsid w:val="002E0388"/>
    <w:rsid w:val="002E317B"/>
    <w:rsid w:val="002E4284"/>
    <w:rsid w:val="002E4517"/>
    <w:rsid w:val="002F3488"/>
    <w:rsid w:val="002F4EED"/>
    <w:rsid w:val="002F55FE"/>
    <w:rsid w:val="003051C6"/>
    <w:rsid w:val="003148A1"/>
    <w:rsid w:val="003167A3"/>
    <w:rsid w:val="003369BF"/>
    <w:rsid w:val="00341CA6"/>
    <w:rsid w:val="00350628"/>
    <w:rsid w:val="0037669D"/>
    <w:rsid w:val="00385848"/>
    <w:rsid w:val="003B0DB5"/>
    <w:rsid w:val="003B1C97"/>
    <w:rsid w:val="003D5BF7"/>
    <w:rsid w:val="003E06E3"/>
    <w:rsid w:val="003E0F29"/>
    <w:rsid w:val="003E6F2F"/>
    <w:rsid w:val="003F1F5D"/>
    <w:rsid w:val="003F4CF8"/>
    <w:rsid w:val="00410D24"/>
    <w:rsid w:val="00436EAC"/>
    <w:rsid w:val="00443E83"/>
    <w:rsid w:val="00472EBB"/>
    <w:rsid w:val="00482E5D"/>
    <w:rsid w:val="0048574D"/>
    <w:rsid w:val="00485ABE"/>
    <w:rsid w:val="00485F2B"/>
    <w:rsid w:val="004A0E62"/>
    <w:rsid w:val="004A3D8C"/>
    <w:rsid w:val="004E42F4"/>
    <w:rsid w:val="004F07E3"/>
    <w:rsid w:val="004F09DA"/>
    <w:rsid w:val="00501582"/>
    <w:rsid w:val="00502C13"/>
    <w:rsid w:val="00515FF6"/>
    <w:rsid w:val="00527A8B"/>
    <w:rsid w:val="005320D0"/>
    <w:rsid w:val="005444AB"/>
    <w:rsid w:val="005502C9"/>
    <w:rsid w:val="005522EB"/>
    <w:rsid w:val="005807CD"/>
    <w:rsid w:val="0059038F"/>
    <w:rsid w:val="00597850"/>
    <w:rsid w:val="005A627A"/>
    <w:rsid w:val="005B42CE"/>
    <w:rsid w:val="005C7DD9"/>
    <w:rsid w:val="005D3FBD"/>
    <w:rsid w:val="005E4101"/>
    <w:rsid w:val="005E7EBA"/>
    <w:rsid w:val="00605B82"/>
    <w:rsid w:val="0061720E"/>
    <w:rsid w:val="00617E51"/>
    <w:rsid w:val="006423BF"/>
    <w:rsid w:val="006433FC"/>
    <w:rsid w:val="0065190D"/>
    <w:rsid w:val="00667B85"/>
    <w:rsid w:val="006777F1"/>
    <w:rsid w:val="006827A8"/>
    <w:rsid w:val="00690301"/>
    <w:rsid w:val="0069562E"/>
    <w:rsid w:val="006A4FD2"/>
    <w:rsid w:val="006B1B1D"/>
    <w:rsid w:val="006B7CC5"/>
    <w:rsid w:val="00720BBB"/>
    <w:rsid w:val="00721B6F"/>
    <w:rsid w:val="00722F70"/>
    <w:rsid w:val="007422B2"/>
    <w:rsid w:val="0076517C"/>
    <w:rsid w:val="00797414"/>
    <w:rsid w:val="007B76EF"/>
    <w:rsid w:val="007C79BA"/>
    <w:rsid w:val="007C7C29"/>
    <w:rsid w:val="007C7EB1"/>
    <w:rsid w:val="007D211D"/>
    <w:rsid w:val="007E058E"/>
    <w:rsid w:val="007E7320"/>
    <w:rsid w:val="007E7EE3"/>
    <w:rsid w:val="008050D5"/>
    <w:rsid w:val="0081139C"/>
    <w:rsid w:val="0081297B"/>
    <w:rsid w:val="00814FEC"/>
    <w:rsid w:val="00854DE1"/>
    <w:rsid w:val="00887820"/>
    <w:rsid w:val="00897AC1"/>
    <w:rsid w:val="008A7F62"/>
    <w:rsid w:val="008B1EE5"/>
    <w:rsid w:val="008B6E5F"/>
    <w:rsid w:val="008D3D4B"/>
    <w:rsid w:val="008D5EBC"/>
    <w:rsid w:val="008E0988"/>
    <w:rsid w:val="00914508"/>
    <w:rsid w:val="00937A3B"/>
    <w:rsid w:val="00944CFD"/>
    <w:rsid w:val="00955064"/>
    <w:rsid w:val="00982B7E"/>
    <w:rsid w:val="00991D0E"/>
    <w:rsid w:val="00992010"/>
    <w:rsid w:val="009A0AEF"/>
    <w:rsid w:val="009C4FAD"/>
    <w:rsid w:val="009D3158"/>
    <w:rsid w:val="009D55DC"/>
    <w:rsid w:val="009E7759"/>
    <w:rsid w:val="009F33A0"/>
    <w:rsid w:val="009F5F5F"/>
    <w:rsid w:val="00A06156"/>
    <w:rsid w:val="00A17881"/>
    <w:rsid w:val="00A26A30"/>
    <w:rsid w:val="00A357AD"/>
    <w:rsid w:val="00A5011A"/>
    <w:rsid w:val="00A51DAA"/>
    <w:rsid w:val="00A55D9C"/>
    <w:rsid w:val="00A66045"/>
    <w:rsid w:val="00A7390F"/>
    <w:rsid w:val="00A81558"/>
    <w:rsid w:val="00A83688"/>
    <w:rsid w:val="00A9565C"/>
    <w:rsid w:val="00A975CD"/>
    <w:rsid w:val="00AA00C7"/>
    <w:rsid w:val="00AB3CEF"/>
    <w:rsid w:val="00AC4728"/>
    <w:rsid w:val="00B02607"/>
    <w:rsid w:val="00B05DA5"/>
    <w:rsid w:val="00B250D6"/>
    <w:rsid w:val="00B4225C"/>
    <w:rsid w:val="00B56563"/>
    <w:rsid w:val="00B62FEC"/>
    <w:rsid w:val="00B769CC"/>
    <w:rsid w:val="00B96F0F"/>
    <w:rsid w:val="00BA3362"/>
    <w:rsid w:val="00BB0D67"/>
    <w:rsid w:val="00BF3B6A"/>
    <w:rsid w:val="00C1129F"/>
    <w:rsid w:val="00C243CE"/>
    <w:rsid w:val="00C441A3"/>
    <w:rsid w:val="00C44F13"/>
    <w:rsid w:val="00C51AB7"/>
    <w:rsid w:val="00C536DA"/>
    <w:rsid w:val="00C556E5"/>
    <w:rsid w:val="00C8792E"/>
    <w:rsid w:val="00CD066F"/>
    <w:rsid w:val="00CD2F8E"/>
    <w:rsid w:val="00CD3A65"/>
    <w:rsid w:val="00CE54C0"/>
    <w:rsid w:val="00CF78BE"/>
    <w:rsid w:val="00D113F1"/>
    <w:rsid w:val="00D13E33"/>
    <w:rsid w:val="00D17569"/>
    <w:rsid w:val="00D30A7F"/>
    <w:rsid w:val="00D51494"/>
    <w:rsid w:val="00D73B48"/>
    <w:rsid w:val="00D76D15"/>
    <w:rsid w:val="00D94C95"/>
    <w:rsid w:val="00DC5157"/>
    <w:rsid w:val="00DD0480"/>
    <w:rsid w:val="00DD0F66"/>
    <w:rsid w:val="00DE66EF"/>
    <w:rsid w:val="00DF5AAE"/>
    <w:rsid w:val="00E042CF"/>
    <w:rsid w:val="00E27599"/>
    <w:rsid w:val="00E37564"/>
    <w:rsid w:val="00E542C1"/>
    <w:rsid w:val="00E7475D"/>
    <w:rsid w:val="00E94302"/>
    <w:rsid w:val="00EA2D28"/>
    <w:rsid w:val="00EA2E15"/>
    <w:rsid w:val="00EA5EB8"/>
    <w:rsid w:val="00ED6654"/>
    <w:rsid w:val="00EE652D"/>
    <w:rsid w:val="00F00A49"/>
    <w:rsid w:val="00F03269"/>
    <w:rsid w:val="00F06068"/>
    <w:rsid w:val="00F2090C"/>
    <w:rsid w:val="00F27FFC"/>
    <w:rsid w:val="00F32191"/>
    <w:rsid w:val="00F32899"/>
    <w:rsid w:val="00F33DAD"/>
    <w:rsid w:val="00F37D44"/>
    <w:rsid w:val="00F52356"/>
    <w:rsid w:val="00F56D32"/>
    <w:rsid w:val="00F57BB5"/>
    <w:rsid w:val="00FA70E4"/>
    <w:rsid w:val="00FC4AB7"/>
    <w:rsid w:val="00FC7D7B"/>
    <w:rsid w:val="00FE42F2"/>
    <w:rsid w:val="00FF30B3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276BDD79-8295-4066-AA55-DAD888C2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1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1C4A5E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2004-BDEA-4BE8-88E6-57CE3F14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11293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</cp:lastModifiedBy>
  <cp:revision>21</cp:revision>
  <cp:lastPrinted>2019-10-07T18:18:00Z</cp:lastPrinted>
  <dcterms:created xsi:type="dcterms:W3CDTF">2021-06-04T14:07:00Z</dcterms:created>
  <dcterms:modified xsi:type="dcterms:W3CDTF">2022-09-07T09:47:00Z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